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29014F" w:rsidP="00AA4512">
            <w:pPr>
              <w:pStyle w:val="Heading4"/>
              <w:rPr>
                <w:b w:val="0"/>
              </w:rPr>
            </w:pPr>
            <w:r w:rsidRPr="0029014F">
              <w:rPr>
                <w:b w:val="0"/>
              </w:rPr>
              <w:t>Ecosystem Classification</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NRT 256</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Pr>
                <w:rFonts w:ascii="Arial" w:hAnsi="Arial"/>
              </w:rPr>
              <w:t xml:space="preserve">Adventure Recreation and Parks Technician, </w:t>
            </w:r>
            <w:r>
              <w:rPr>
                <w:rFonts w:ascii="Arial" w:hAnsi="Arial" w:cs="Arial"/>
                <w:lang w:val="en-GB"/>
              </w:rPr>
              <w:t xml:space="preserve">Fish &amp; Wildlife Conservation Technician, Forest Conservation Technician, </w:t>
            </w:r>
            <w:r w:rsidRPr="000129F1">
              <w:rPr>
                <w:rFonts w:ascii="Arial" w:hAnsi="Arial" w:cs="Arial"/>
                <w:lang w:val="en-GB"/>
              </w:rPr>
              <w:t>Natural Environment Technician</w:t>
            </w:r>
            <w:r>
              <w:rPr>
                <w:rFonts w:ascii="Arial" w:hAnsi="Arial" w:cs="Arial"/>
                <w:lang w:val="en-GB"/>
              </w:rPr>
              <w:t>/Technologist</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Rob Routledge (modified after M. Harvey, 2011)</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29014F" w:rsidP="0063039C">
            <w:pPr>
              <w:rPr>
                <w:rFonts w:ascii="Arial" w:hAnsi="Arial" w:cs="Arial"/>
                <w:bCs/>
              </w:rPr>
            </w:pPr>
            <w:r w:rsidRPr="0029014F">
              <w:rPr>
                <w:rFonts w:ascii="Arial" w:hAnsi="Arial" w:cs="Arial"/>
                <w:bCs/>
              </w:rPr>
              <w:t>Aug. 201</w:t>
            </w:r>
            <w:r w:rsidR="002302E2">
              <w:rPr>
                <w:rFonts w:ascii="Arial" w:hAnsi="Arial" w:cs="Arial"/>
                <w:bCs/>
              </w:rPr>
              <w:t>3</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2302E2" w:rsidP="00F63555">
            <w:pPr>
              <w:rPr>
                <w:rFonts w:ascii="Arial" w:hAnsi="Arial" w:cs="Arial"/>
                <w:bCs/>
              </w:rPr>
            </w:pPr>
            <w:r>
              <w:rPr>
                <w:rFonts w:ascii="Arial" w:hAnsi="Arial" w:cs="Arial"/>
                <w:bCs/>
              </w:rPr>
              <w:t>Aug. 2012</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521C53" w:rsidP="00BB46AF">
            <w:pPr>
              <w:rPr>
                <w:rFonts w:ascii="Arial" w:hAnsi="Arial" w:cs="Arial"/>
                <w:b/>
                <w:bCs/>
              </w:rPr>
            </w:pP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2302E2">
              <w:rPr>
                <w:rFonts w:ascii="Arial" w:hAnsi="Arial"/>
              </w:rPr>
              <w:t>3</w:t>
            </w:r>
            <w:r w:rsidRPr="00A04590">
              <w:rPr>
                <w:rFonts w:ascii="Arial" w:hAnsi="Arial"/>
              </w:rPr>
              <w:t xml:space="preserve"> </w:t>
            </w:r>
            <w:r>
              <w:rPr>
                <w:rFonts w:ascii="Arial" w:hAnsi="Arial"/>
              </w:rPr>
              <w:t>The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7614"/>
      </w:tblGrid>
      <w:tr w:rsidR="00151CC7" w:rsidRPr="00340351">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t>I.</w:t>
            </w:r>
          </w:p>
        </w:tc>
        <w:tc>
          <w:tcPr>
            <w:tcW w:w="8181" w:type="dxa"/>
            <w:gridSpan w:val="2"/>
            <w:tcBorders>
              <w:top w:val="nil"/>
              <w:left w:val="nil"/>
              <w:bottom w:val="nil"/>
              <w:right w:val="nil"/>
            </w:tcBorders>
          </w:tcPr>
          <w:p w:rsidR="00151CC7" w:rsidRDefault="00151CC7">
            <w:pPr>
              <w:pStyle w:val="EnvelopeReturn"/>
              <w:rPr>
                <w:b/>
                <w:bCs/>
                <w:sz w:val="23"/>
                <w:szCs w:val="23"/>
              </w:rPr>
            </w:pPr>
            <w:r w:rsidRPr="00340351">
              <w:rPr>
                <w:b/>
                <w:bCs/>
                <w:sz w:val="23"/>
                <w:szCs w:val="23"/>
              </w:rPr>
              <w:t>COURSE DESCRIPTION:</w:t>
            </w:r>
          </w:p>
          <w:p w:rsidR="00340351" w:rsidRPr="00340351" w:rsidRDefault="00340351">
            <w:pPr>
              <w:pStyle w:val="EnvelopeReturn"/>
              <w:rPr>
                <w:b/>
                <w:bCs/>
                <w:sz w:val="23"/>
                <w:szCs w:val="23"/>
              </w:rPr>
            </w:pPr>
          </w:p>
          <w:p w:rsidR="00151CC7" w:rsidRPr="003A6F75" w:rsidRDefault="003A6F75" w:rsidP="00B941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sz w:val="23"/>
                <w:szCs w:val="23"/>
                <w:lang w:val="en-GB"/>
              </w:rPr>
            </w:pPr>
            <w:r w:rsidRPr="003A6F75">
              <w:rPr>
                <w:rFonts w:ascii="Arial" w:hAnsi="Arial" w:cs="Arial"/>
                <w:bCs/>
                <w:color w:val="000000"/>
                <w:sz w:val="23"/>
                <w:szCs w:val="23"/>
                <w:lang w:val="en-GB"/>
              </w:rPr>
              <w:t xml:space="preserve">This course is a survey of natural wetland and forest ecosystems and associated plant communities found in central Ontario. A range of vascular and non-vascular </w:t>
            </w:r>
            <w:r w:rsidR="00333CC6">
              <w:rPr>
                <w:rFonts w:ascii="Arial" w:hAnsi="Arial" w:cs="Arial"/>
                <w:bCs/>
                <w:color w:val="000000"/>
                <w:sz w:val="23"/>
                <w:szCs w:val="23"/>
                <w:lang w:val="en-GB"/>
              </w:rPr>
              <w:t xml:space="preserve">wetland and terrestrial </w:t>
            </w:r>
            <w:r w:rsidRPr="003A6F75">
              <w:rPr>
                <w:rFonts w:ascii="Arial" w:hAnsi="Arial" w:cs="Arial"/>
                <w:bCs/>
                <w:color w:val="000000"/>
                <w:sz w:val="23"/>
                <w:szCs w:val="23"/>
                <w:lang w:val="en-GB"/>
              </w:rPr>
              <w:t>plants and lichens will be identified</w:t>
            </w:r>
            <w:r w:rsidR="00333CC6">
              <w:rPr>
                <w:rFonts w:ascii="Arial" w:hAnsi="Arial" w:cs="Arial"/>
                <w:bCs/>
                <w:color w:val="000000"/>
                <w:sz w:val="23"/>
                <w:szCs w:val="23"/>
                <w:lang w:val="en-GB"/>
              </w:rPr>
              <w:t xml:space="preserve"> with a focus on indicator species</w:t>
            </w:r>
            <w:r w:rsidRPr="003A6F75">
              <w:rPr>
                <w:rFonts w:ascii="Arial" w:hAnsi="Arial" w:cs="Arial"/>
                <w:bCs/>
                <w:color w:val="000000"/>
                <w:sz w:val="23"/>
                <w:szCs w:val="23"/>
                <w:lang w:val="en-GB"/>
              </w:rPr>
              <w:t xml:space="preserve">. Identification of these organisms combined with hands-on experience in describing soils in the field will be used to classify a range of local ecosystems using </w:t>
            </w:r>
            <w:r w:rsidR="00333CC6">
              <w:rPr>
                <w:rFonts w:ascii="Arial" w:hAnsi="Arial" w:cs="Arial"/>
                <w:bCs/>
                <w:color w:val="000000"/>
                <w:sz w:val="23"/>
                <w:szCs w:val="23"/>
                <w:lang w:val="en-GB"/>
              </w:rPr>
              <w:t>current Ontario</w:t>
            </w:r>
            <w:r w:rsidRPr="003A6F75">
              <w:rPr>
                <w:rFonts w:ascii="Arial" w:hAnsi="Arial" w:cs="Arial"/>
                <w:bCs/>
                <w:color w:val="000000"/>
                <w:sz w:val="23"/>
                <w:szCs w:val="23"/>
                <w:lang w:val="en-GB"/>
              </w:rPr>
              <w:t xml:space="preserve"> Ecological Land Classification </w:t>
            </w:r>
            <w:r w:rsidR="00333CC6">
              <w:rPr>
                <w:rFonts w:ascii="Arial" w:hAnsi="Arial" w:cs="Arial"/>
                <w:bCs/>
                <w:color w:val="000000"/>
                <w:sz w:val="23"/>
                <w:szCs w:val="23"/>
                <w:lang w:val="en-GB"/>
              </w:rPr>
              <w:t xml:space="preserve">tools </w:t>
            </w:r>
            <w:r w:rsidR="00B941FA">
              <w:rPr>
                <w:rFonts w:ascii="Arial" w:hAnsi="Arial" w:cs="Arial"/>
                <w:bCs/>
                <w:color w:val="000000"/>
                <w:sz w:val="23"/>
                <w:szCs w:val="23"/>
                <w:lang w:val="en-GB"/>
              </w:rPr>
              <w:t>at the Ecosite</w:t>
            </w:r>
            <w:r w:rsidR="00333CC6">
              <w:rPr>
                <w:rFonts w:ascii="Arial" w:hAnsi="Arial" w:cs="Arial"/>
                <w:bCs/>
                <w:color w:val="000000"/>
                <w:sz w:val="23"/>
                <w:szCs w:val="23"/>
                <w:lang w:val="en-GB"/>
              </w:rPr>
              <w:t xml:space="preserve"> and Veg</w:t>
            </w:r>
            <w:r w:rsidR="00740AF2">
              <w:rPr>
                <w:rFonts w:ascii="Arial" w:hAnsi="Arial" w:cs="Arial"/>
                <w:bCs/>
                <w:color w:val="000000"/>
                <w:sz w:val="23"/>
                <w:szCs w:val="23"/>
                <w:lang w:val="en-GB"/>
              </w:rPr>
              <w:t>etation-</w:t>
            </w:r>
            <w:r w:rsidR="00B941FA">
              <w:rPr>
                <w:rFonts w:ascii="Arial" w:hAnsi="Arial" w:cs="Arial"/>
                <w:bCs/>
                <w:color w:val="000000"/>
                <w:sz w:val="23"/>
                <w:szCs w:val="23"/>
                <w:lang w:val="en-GB"/>
              </w:rPr>
              <w:t>Type level</w:t>
            </w:r>
            <w:r w:rsidRPr="003A6F75">
              <w:rPr>
                <w:rFonts w:ascii="Arial" w:hAnsi="Arial" w:cs="Arial"/>
                <w:bCs/>
                <w:color w:val="000000"/>
                <w:sz w:val="23"/>
                <w:szCs w:val="23"/>
                <w:lang w:val="en-GB"/>
              </w:rPr>
              <w:t xml:space="preserve">. </w:t>
            </w:r>
          </w:p>
        </w:tc>
      </w:tr>
      <w:tr w:rsidR="00151CC7" w:rsidRPr="00340351">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2"/>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LEARNING OUTCOMES AND ELEMENTS OF THE PERFORMANCE:</w:t>
            </w:r>
          </w:p>
          <w:p w:rsidR="00151CC7" w:rsidRPr="00340351" w:rsidRDefault="00151CC7">
            <w:pPr>
              <w:pStyle w:val="EnvelopeReturn"/>
              <w:rPr>
                <w:sz w:val="23"/>
                <w:szCs w:val="23"/>
              </w:rPr>
            </w:pPr>
          </w:p>
        </w:tc>
      </w:tr>
      <w:tr w:rsidR="00151CC7" w:rsidRPr="00340351" w:rsidTr="002145AD">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2"/>
            <w:tcBorders>
              <w:top w:val="nil"/>
              <w:left w:val="nil"/>
              <w:bottom w:val="nil"/>
              <w:right w:val="nil"/>
            </w:tcBorders>
          </w:tcPr>
          <w:p w:rsidR="001B3E3A" w:rsidRPr="00340351" w:rsidRDefault="00151CC7" w:rsidP="00474A52">
            <w:pPr>
              <w:pStyle w:val="EnvelopeReturn"/>
              <w:rPr>
                <w:sz w:val="23"/>
                <w:szCs w:val="23"/>
              </w:rPr>
            </w:pPr>
            <w:r w:rsidRPr="00340351">
              <w:rPr>
                <w:sz w:val="23"/>
                <w:szCs w:val="23"/>
              </w:rPr>
              <w:t>Upon successful completion of this course, the student will demonstrate the ability to:</w:t>
            </w:r>
          </w:p>
        </w:tc>
      </w:tr>
      <w:tr w:rsidR="00151CC7" w:rsidRPr="00340351" w:rsidTr="002145AD">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1.</w:t>
            </w:r>
          </w:p>
        </w:tc>
        <w:tc>
          <w:tcPr>
            <w:tcW w:w="7614" w:type="dxa"/>
            <w:tcBorders>
              <w:top w:val="nil"/>
              <w:left w:val="nil"/>
              <w:bottom w:val="nil"/>
              <w:right w:val="nil"/>
            </w:tcBorders>
          </w:tcPr>
          <w:p w:rsidR="006576AF" w:rsidRPr="00340351" w:rsidRDefault="006576AF" w:rsidP="006576AF">
            <w:pPr>
              <w:pStyle w:val="Default"/>
              <w:rPr>
                <w:sz w:val="23"/>
                <w:szCs w:val="23"/>
              </w:rPr>
            </w:pPr>
            <w:r w:rsidRPr="00340351">
              <w:rPr>
                <w:sz w:val="23"/>
                <w:szCs w:val="23"/>
              </w:rPr>
              <w:t>Identify vascular and non-vascular plants and lichens.</w:t>
            </w:r>
          </w:p>
          <w:p w:rsidR="00AA4512" w:rsidRPr="00340351" w:rsidRDefault="00AA4512" w:rsidP="00AA4512">
            <w:pPr>
              <w:rPr>
                <w:rFonts w:ascii="Arial" w:hAnsi="Arial" w:cs="Arial"/>
                <w:sz w:val="23"/>
                <w:szCs w:val="23"/>
                <w:lang w:val="en-GB"/>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151CC7" w:rsidRPr="00340351" w:rsidRDefault="00C42C72" w:rsidP="0075568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i</w:t>
            </w:r>
            <w:r w:rsidR="006576AF" w:rsidRPr="00340351">
              <w:rPr>
                <w:rFonts w:ascii="Arial" w:hAnsi="Arial" w:cs="Arial"/>
                <w:sz w:val="23"/>
                <w:szCs w:val="23"/>
              </w:rPr>
              <w:t>dentify</w:t>
            </w:r>
            <w:r w:rsidR="00E94580" w:rsidRPr="00340351">
              <w:rPr>
                <w:rFonts w:ascii="Arial" w:hAnsi="Arial" w:cs="Arial"/>
                <w:sz w:val="23"/>
                <w:szCs w:val="23"/>
              </w:rPr>
              <w:t xml:space="preserve"> woody and herbaceous plants from previous courses NRT101 and  NRT133</w:t>
            </w:r>
          </w:p>
          <w:p w:rsidR="00E6446A" w:rsidRDefault="00E6446A" w:rsidP="00E6446A">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E6446A">
              <w:rPr>
                <w:rFonts w:ascii="Arial" w:hAnsi="Arial" w:cs="Arial"/>
                <w:sz w:val="23"/>
                <w:szCs w:val="23"/>
              </w:rPr>
              <w:t>i</w:t>
            </w:r>
            <w:r>
              <w:rPr>
                <w:rFonts w:ascii="Arial" w:hAnsi="Arial" w:cs="Arial"/>
                <w:sz w:val="23"/>
                <w:szCs w:val="23"/>
              </w:rPr>
              <w:t xml:space="preserve">dentify selected </w:t>
            </w:r>
            <w:r w:rsidRPr="00E6446A">
              <w:rPr>
                <w:rFonts w:ascii="Arial" w:hAnsi="Arial" w:cs="Arial"/>
                <w:sz w:val="23"/>
                <w:szCs w:val="23"/>
              </w:rPr>
              <w:t>flowering, vascular</w:t>
            </w:r>
            <w:r>
              <w:rPr>
                <w:rFonts w:ascii="Arial" w:hAnsi="Arial" w:cs="Arial"/>
                <w:sz w:val="23"/>
                <w:szCs w:val="23"/>
              </w:rPr>
              <w:t xml:space="preserve"> wetland</w:t>
            </w:r>
            <w:r w:rsidRPr="00E6446A">
              <w:rPr>
                <w:rFonts w:ascii="Arial" w:hAnsi="Arial" w:cs="Arial"/>
                <w:sz w:val="23"/>
                <w:szCs w:val="23"/>
              </w:rPr>
              <w:t xml:space="preserve"> plants</w:t>
            </w:r>
            <w:r>
              <w:rPr>
                <w:rFonts w:ascii="Arial" w:hAnsi="Arial" w:cs="Arial"/>
                <w:sz w:val="23"/>
                <w:szCs w:val="23"/>
              </w:rPr>
              <w:t xml:space="preserve"> (floating-leaved, submergent, emergent and other associated plants)</w:t>
            </w:r>
          </w:p>
          <w:p w:rsidR="00291582" w:rsidRPr="00E6446A" w:rsidRDefault="00C42C72" w:rsidP="00E6446A">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E6446A">
              <w:rPr>
                <w:rFonts w:ascii="Arial" w:hAnsi="Arial" w:cs="Arial"/>
                <w:sz w:val="23"/>
                <w:szCs w:val="23"/>
              </w:rPr>
              <w:t>i</w:t>
            </w:r>
            <w:r w:rsidR="00D31E2F" w:rsidRPr="00E6446A">
              <w:rPr>
                <w:rFonts w:ascii="Arial" w:hAnsi="Arial" w:cs="Arial"/>
                <w:sz w:val="23"/>
                <w:szCs w:val="23"/>
              </w:rPr>
              <w:t xml:space="preserve">dentify selected ferns, horsetails, </w:t>
            </w:r>
            <w:r w:rsidR="002D6DB3" w:rsidRPr="00E6446A">
              <w:rPr>
                <w:rFonts w:ascii="Arial" w:hAnsi="Arial" w:cs="Arial"/>
                <w:sz w:val="23"/>
                <w:szCs w:val="23"/>
              </w:rPr>
              <w:t>club-</w:t>
            </w:r>
            <w:r w:rsidR="00E94580" w:rsidRPr="00E6446A">
              <w:rPr>
                <w:rFonts w:ascii="Arial" w:hAnsi="Arial" w:cs="Arial"/>
                <w:sz w:val="23"/>
                <w:szCs w:val="23"/>
              </w:rPr>
              <w:t>mosses</w:t>
            </w:r>
            <w:r w:rsidR="00D31E2F" w:rsidRPr="00E6446A">
              <w:rPr>
                <w:rFonts w:ascii="Arial" w:hAnsi="Arial" w:cs="Arial"/>
                <w:sz w:val="23"/>
                <w:szCs w:val="23"/>
              </w:rPr>
              <w:t xml:space="preserve">, </w:t>
            </w:r>
            <w:r w:rsidR="00CE7470" w:rsidRPr="00E6446A">
              <w:rPr>
                <w:rFonts w:ascii="Arial" w:hAnsi="Arial" w:cs="Arial"/>
                <w:sz w:val="23"/>
                <w:szCs w:val="23"/>
              </w:rPr>
              <w:t xml:space="preserve">liverworts, </w:t>
            </w:r>
            <w:r w:rsidR="00556FFE" w:rsidRPr="00E6446A">
              <w:rPr>
                <w:rFonts w:ascii="Arial" w:hAnsi="Arial" w:cs="Arial"/>
                <w:sz w:val="23"/>
                <w:szCs w:val="23"/>
              </w:rPr>
              <w:t xml:space="preserve">mosses, </w:t>
            </w:r>
            <w:r w:rsidR="00E6446A">
              <w:rPr>
                <w:rFonts w:ascii="Arial" w:hAnsi="Arial" w:cs="Arial"/>
                <w:sz w:val="23"/>
                <w:szCs w:val="23"/>
              </w:rPr>
              <w:t xml:space="preserve">and </w:t>
            </w:r>
            <w:r w:rsidR="00556FFE" w:rsidRPr="00E6446A">
              <w:rPr>
                <w:rFonts w:ascii="Arial" w:hAnsi="Arial" w:cs="Arial"/>
                <w:sz w:val="23"/>
                <w:szCs w:val="23"/>
              </w:rPr>
              <w:t xml:space="preserve">lichens </w:t>
            </w:r>
            <w:r w:rsidR="00291582" w:rsidRPr="00E6446A">
              <w:rPr>
                <w:rFonts w:ascii="Arial" w:hAnsi="Arial" w:cs="Arial"/>
                <w:sz w:val="23"/>
                <w:szCs w:val="23"/>
              </w:rPr>
              <w:t xml:space="preserve">and describe </w:t>
            </w:r>
            <w:r w:rsidR="00E6446A" w:rsidRPr="00E6446A">
              <w:rPr>
                <w:rFonts w:ascii="Arial" w:hAnsi="Arial" w:cs="Arial"/>
                <w:sz w:val="23"/>
                <w:szCs w:val="23"/>
              </w:rPr>
              <w:t xml:space="preserve">morphology and associated terminology specific </w:t>
            </w:r>
            <w:r w:rsidR="00291582" w:rsidRPr="00E6446A">
              <w:rPr>
                <w:rFonts w:ascii="Arial" w:hAnsi="Arial" w:cs="Arial"/>
                <w:sz w:val="23"/>
                <w:szCs w:val="23"/>
              </w:rPr>
              <w:t xml:space="preserve">to each </w:t>
            </w:r>
            <w:r w:rsidR="00E6446A">
              <w:rPr>
                <w:rFonts w:ascii="Arial" w:hAnsi="Arial" w:cs="Arial"/>
                <w:sz w:val="23"/>
                <w:szCs w:val="23"/>
              </w:rPr>
              <w:t xml:space="preserve">taxonomic </w:t>
            </w:r>
            <w:r w:rsidR="00291582" w:rsidRPr="00E6446A">
              <w:rPr>
                <w:rFonts w:ascii="Arial" w:hAnsi="Arial" w:cs="Arial"/>
                <w:sz w:val="23"/>
                <w:szCs w:val="23"/>
              </w:rPr>
              <w:t>group</w:t>
            </w:r>
          </w:p>
          <w:p w:rsidR="009065EB" w:rsidRPr="00291582" w:rsidRDefault="00755681" w:rsidP="00755681">
            <w:pPr>
              <w:pStyle w:val="EnvelopeReturn"/>
              <w:numPr>
                <w:ilvl w:val="0"/>
                <w:numId w:val="4"/>
              </w:numPr>
              <w:tabs>
                <w:tab w:val="left" w:pos="360"/>
              </w:tabs>
              <w:rPr>
                <w:sz w:val="23"/>
                <w:szCs w:val="23"/>
              </w:rPr>
            </w:pPr>
            <w:r w:rsidRPr="00291582">
              <w:rPr>
                <w:sz w:val="23"/>
                <w:szCs w:val="23"/>
              </w:rPr>
              <w:t>identify, describe and compare the fruiting structures</w:t>
            </w:r>
            <w:r w:rsidR="009065EB" w:rsidRPr="00291582">
              <w:rPr>
                <w:sz w:val="23"/>
                <w:szCs w:val="23"/>
              </w:rPr>
              <w:t xml:space="preserve"> and vegetative features</w:t>
            </w:r>
            <w:r w:rsidRPr="00291582">
              <w:rPr>
                <w:sz w:val="23"/>
                <w:szCs w:val="23"/>
              </w:rPr>
              <w:t xml:space="preserve"> of </w:t>
            </w:r>
            <w:r w:rsidR="00556FFE" w:rsidRPr="00291582">
              <w:rPr>
                <w:sz w:val="23"/>
                <w:szCs w:val="23"/>
              </w:rPr>
              <w:t xml:space="preserve">selected </w:t>
            </w:r>
            <w:r w:rsidRPr="00291582">
              <w:rPr>
                <w:sz w:val="23"/>
                <w:szCs w:val="23"/>
              </w:rPr>
              <w:t>grasses, sedges and rushes</w:t>
            </w:r>
            <w:r w:rsidR="00E6446A">
              <w:rPr>
                <w:sz w:val="23"/>
                <w:szCs w:val="23"/>
              </w:rPr>
              <w:t xml:space="preserve"> using appropriate terminology</w:t>
            </w:r>
            <w:r w:rsidR="00291582" w:rsidRPr="00291582">
              <w:rPr>
                <w:sz w:val="23"/>
                <w:szCs w:val="23"/>
              </w:rPr>
              <w:t xml:space="preserve"> and </w:t>
            </w:r>
            <w:r w:rsidR="009065EB" w:rsidRPr="00291582">
              <w:rPr>
                <w:sz w:val="23"/>
                <w:szCs w:val="23"/>
              </w:rPr>
              <w:t xml:space="preserve">demonstrate effective </w:t>
            </w:r>
            <w:r w:rsidR="000022A0" w:rsidRPr="00291582">
              <w:rPr>
                <w:sz w:val="23"/>
                <w:szCs w:val="23"/>
              </w:rPr>
              <w:t>use</w:t>
            </w:r>
            <w:r w:rsidR="009065EB" w:rsidRPr="00291582">
              <w:rPr>
                <w:sz w:val="23"/>
                <w:szCs w:val="23"/>
              </w:rPr>
              <w:t xml:space="preserve"> of</w:t>
            </w:r>
            <w:r w:rsidRPr="00291582">
              <w:rPr>
                <w:sz w:val="23"/>
                <w:szCs w:val="23"/>
              </w:rPr>
              <w:t xml:space="preserve"> dichotomous key</w:t>
            </w:r>
            <w:r w:rsidR="000022A0" w:rsidRPr="00291582">
              <w:rPr>
                <w:sz w:val="23"/>
                <w:szCs w:val="23"/>
              </w:rPr>
              <w:t xml:space="preserve">s </w:t>
            </w:r>
          </w:p>
          <w:p w:rsidR="00755681" w:rsidRPr="009065EB" w:rsidRDefault="00755681" w:rsidP="00755681">
            <w:pPr>
              <w:pStyle w:val="EnvelopeReturn"/>
              <w:numPr>
                <w:ilvl w:val="0"/>
                <w:numId w:val="4"/>
              </w:numPr>
              <w:tabs>
                <w:tab w:val="left" w:pos="360"/>
              </w:tabs>
              <w:rPr>
                <w:sz w:val="23"/>
                <w:szCs w:val="23"/>
              </w:rPr>
            </w:pPr>
            <w:r w:rsidRPr="009065EB">
              <w:rPr>
                <w:sz w:val="23"/>
                <w:szCs w:val="23"/>
              </w:rPr>
              <w:t xml:space="preserve">identify, describe and compare the reproductive structures and processes </w:t>
            </w:r>
            <w:r w:rsidR="000022A0" w:rsidRPr="009065EB">
              <w:rPr>
                <w:sz w:val="23"/>
                <w:szCs w:val="23"/>
              </w:rPr>
              <w:t>characteristic</w:t>
            </w:r>
            <w:r w:rsidRPr="009065EB">
              <w:rPr>
                <w:sz w:val="23"/>
                <w:szCs w:val="23"/>
              </w:rPr>
              <w:t xml:space="preserve"> </w:t>
            </w:r>
            <w:r w:rsidR="000022A0" w:rsidRPr="009065EB">
              <w:rPr>
                <w:sz w:val="23"/>
                <w:szCs w:val="23"/>
              </w:rPr>
              <w:t>of</w:t>
            </w:r>
            <w:r w:rsidRPr="009065EB">
              <w:rPr>
                <w:sz w:val="23"/>
                <w:szCs w:val="23"/>
              </w:rPr>
              <w:t xml:space="preserve"> ferns</w:t>
            </w:r>
            <w:r w:rsidR="003A6F75" w:rsidRPr="009065EB">
              <w:rPr>
                <w:sz w:val="23"/>
                <w:szCs w:val="23"/>
              </w:rPr>
              <w:t>, club-mosses</w:t>
            </w:r>
            <w:r w:rsidRPr="009065EB">
              <w:rPr>
                <w:sz w:val="23"/>
                <w:szCs w:val="23"/>
              </w:rPr>
              <w:t xml:space="preserve">, mosses and </w:t>
            </w:r>
            <w:r w:rsidR="000022A0" w:rsidRPr="009065EB">
              <w:rPr>
                <w:sz w:val="23"/>
                <w:szCs w:val="23"/>
              </w:rPr>
              <w:t>lichens</w:t>
            </w:r>
            <w:r w:rsidRPr="009065EB">
              <w:rPr>
                <w:sz w:val="23"/>
                <w:szCs w:val="23"/>
              </w:rPr>
              <w:t xml:space="preserve"> </w:t>
            </w:r>
          </w:p>
          <w:p w:rsidR="00755681" w:rsidRPr="00340351" w:rsidRDefault="00755681" w:rsidP="00755681">
            <w:pPr>
              <w:pStyle w:val="EnvelopeReturn"/>
              <w:tabs>
                <w:tab w:val="left" w:pos="360"/>
              </w:tabs>
              <w:rPr>
                <w:i/>
                <w:iCs/>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This learning outcome wi</w:t>
            </w:r>
            <w:r w:rsidR="002936A9">
              <w:rPr>
                <w:i/>
                <w:iCs/>
                <w:sz w:val="23"/>
                <w:szCs w:val="23"/>
              </w:rPr>
              <w:t xml:space="preserve">ll constitute </w:t>
            </w:r>
            <w:r w:rsidR="00556FFE">
              <w:rPr>
                <w:i/>
                <w:iCs/>
                <w:sz w:val="23"/>
                <w:szCs w:val="23"/>
              </w:rPr>
              <w:t>approx.</w:t>
            </w:r>
            <w:r w:rsidR="003A6F75">
              <w:rPr>
                <w:i/>
                <w:iCs/>
                <w:sz w:val="23"/>
                <w:szCs w:val="23"/>
              </w:rPr>
              <w:t xml:space="preserve"> </w:t>
            </w:r>
            <w:r w:rsidR="006C61AE">
              <w:rPr>
                <w:i/>
                <w:iCs/>
                <w:sz w:val="23"/>
                <w:szCs w:val="23"/>
              </w:rPr>
              <w:t>5</w:t>
            </w:r>
            <w:r w:rsidR="00162537">
              <w:rPr>
                <w:i/>
                <w:iCs/>
                <w:sz w:val="23"/>
                <w:szCs w:val="23"/>
              </w:rPr>
              <w:t>4</w:t>
            </w:r>
            <w:r w:rsidR="002936A9">
              <w:rPr>
                <w:i/>
                <w:iCs/>
                <w:sz w:val="23"/>
                <w:szCs w:val="23"/>
              </w:rPr>
              <w:t>% of the course</w:t>
            </w:r>
            <w:r w:rsidRPr="00340351">
              <w:rPr>
                <w:i/>
                <w:iCs/>
                <w:sz w:val="23"/>
                <w:szCs w:val="23"/>
              </w:rPr>
              <w:t xml:space="preserve"> grade</w:t>
            </w:r>
          </w:p>
          <w:p w:rsidR="00340351" w:rsidRPr="00340351" w:rsidRDefault="00340351">
            <w:pPr>
              <w:pStyle w:val="EnvelopeReturn"/>
              <w:tabs>
                <w:tab w:val="left" w:pos="360"/>
              </w:tabs>
              <w:rPr>
                <w:sz w:val="23"/>
                <w:szCs w:val="23"/>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2.</w:t>
            </w:r>
          </w:p>
        </w:tc>
        <w:tc>
          <w:tcPr>
            <w:tcW w:w="7614" w:type="dxa"/>
            <w:tcBorders>
              <w:top w:val="nil"/>
              <w:left w:val="nil"/>
              <w:bottom w:val="nil"/>
              <w:right w:val="nil"/>
            </w:tcBorders>
          </w:tcPr>
          <w:p w:rsidR="00CE7470" w:rsidRPr="00340351" w:rsidRDefault="00CE7470" w:rsidP="00CE7470">
            <w:pPr>
              <w:pStyle w:val="EnvelopeReturn"/>
              <w:rPr>
                <w:b/>
                <w:bCs/>
                <w:sz w:val="23"/>
                <w:szCs w:val="23"/>
              </w:rPr>
            </w:pPr>
            <w:r w:rsidRPr="00340351">
              <w:rPr>
                <w:sz w:val="23"/>
                <w:szCs w:val="23"/>
              </w:rPr>
              <w:t>Identify and digitally photograph taxonomically important features of selected vascular and non-vascular plants and lichens</w:t>
            </w:r>
            <w:r>
              <w:rPr>
                <w:sz w:val="23"/>
                <w:szCs w:val="23"/>
              </w:rPr>
              <w:t>.</w:t>
            </w:r>
          </w:p>
          <w:p w:rsidR="00151CC7" w:rsidRPr="00340351" w:rsidRDefault="00151CC7" w:rsidP="00CE7470">
            <w:pPr>
              <w:pStyle w:val="EnvelopeReturn"/>
              <w:rPr>
                <w:sz w:val="23"/>
                <w:szCs w:val="23"/>
              </w:rPr>
            </w:pPr>
          </w:p>
        </w:tc>
      </w:tr>
      <w:tr w:rsidR="00151CC7" w:rsidRPr="00340351" w:rsidTr="002936A9">
        <w:trPr>
          <w:trHeight w:val="332"/>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CE7470" w:rsidRPr="00340351" w:rsidRDefault="00CE7470" w:rsidP="00CE7470">
            <w:pPr>
              <w:pStyle w:val="Default"/>
              <w:numPr>
                <w:ilvl w:val="0"/>
                <w:numId w:val="6"/>
              </w:numPr>
              <w:rPr>
                <w:sz w:val="23"/>
                <w:szCs w:val="23"/>
              </w:rPr>
            </w:pPr>
            <w:r w:rsidRPr="00340351">
              <w:rPr>
                <w:sz w:val="23"/>
                <w:szCs w:val="23"/>
              </w:rPr>
              <w:t xml:space="preserve">identify </w:t>
            </w:r>
            <w:r>
              <w:rPr>
                <w:sz w:val="23"/>
                <w:szCs w:val="23"/>
              </w:rPr>
              <w:t xml:space="preserve">a minimum number of </w:t>
            </w:r>
            <w:r w:rsidRPr="00340351">
              <w:rPr>
                <w:sz w:val="23"/>
                <w:szCs w:val="23"/>
              </w:rPr>
              <w:t>selected vascular and non-vascular plants and lichens in the field using available resources</w:t>
            </w:r>
          </w:p>
          <w:p w:rsidR="00CE7470" w:rsidRPr="00340351" w:rsidRDefault="00CE7470" w:rsidP="00CE7470">
            <w:pPr>
              <w:pStyle w:val="ListParagraph"/>
              <w:widowControl w:val="0"/>
              <w:numPr>
                <w:ilvl w:val="0"/>
                <w:numId w:val="6"/>
              </w:numPr>
              <w:contextualSpacing/>
              <w:rPr>
                <w:rFonts w:ascii="Arial" w:hAnsi="Arial" w:cs="Arial"/>
                <w:sz w:val="23"/>
                <w:szCs w:val="23"/>
              </w:rPr>
            </w:pPr>
            <w:r>
              <w:rPr>
                <w:rFonts w:ascii="Arial" w:hAnsi="Arial" w:cs="Arial"/>
                <w:sz w:val="23"/>
                <w:szCs w:val="23"/>
              </w:rPr>
              <w:t>acquire</w:t>
            </w:r>
            <w:r w:rsidRPr="00340351">
              <w:rPr>
                <w:rFonts w:ascii="Arial" w:hAnsi="Arial" w:cs="Arial"/>
                <w:sz w:val="23"/>
                <w:szCs w:val="23"/>
              </w:rPr>
              <w:t xml:space="preserve"> digital images of </w:t>
            </w:r>
            <w:r>
              <w:rPr>
                <w:rFonts w:ascii="Arial" w:hAnsi="Arial" w:cs="Arial"/>
                <w:sz w:val="23"/>
                <w:szCs w:val="23"/>
              </w:rPr>
              <w:t xml:space="preserve">a minimum number of </w:t>
            </w:r>
            <w:r w:rsidRPr="00340351">
              <w:rPr>
                <w:rFonts w:ascii="Arial" w:hAnsi="Arial" w:cs="Arial"/>
                <w:sz w:val="23"/>
                <w:szCs w:val="23"/>
              </w:rPr>
              <w:t xml:space="preserve">taxonomically important </w:t>
            </w:r>
            <w:r>
              <w:rPr>
                <w:rFonts w:ascii="Arial" w:hAnsi="Arial" w:cs="Arial"/>
                <w:sz w:val="23"/>
                <w:szCs w:val="23"/>
              </w:rPr>
              <w:t xml:space="preserve">identification </w:t>
            </w:r>
            <w:r w:rsidRPr="00340351">
              <w:rPr>
                <w:rFonts w:ascii="Arial" w:hAnsi="Arial" w:cs="Arial"/>
                <w:sz w:val="23"/>
                <w:szCs w:val="23"/>
              </w:rPr>
              <w:t xml:space="preserve">features for each specimen identified </w:t>
            </w:r>
          </w:p>
          <w:p w:rsidR="00CE7470" w:rsidRPr="00340351" w:rsidRDefault="00CE7470" w:rsidP="00CE7470">
            <w:pPr>
              <w:numPr>
                <w:ilvl w:val="0"/>
                <w:numId w:val="6"/>
              </w:numPr>
              <w:autoSpaceDE/>
              <w:autoSpaceDN/>
              <w:rPr>
                <w:rFonts w:ascii="Arial" w:hAnsi="Arial" w:cs="Arial"/>
                <w:sz w:val="23"/>
                <w:szCs w:val="23"/>
              </w:rPr>
            </w:pPr>
            <w:r w:rsidRPr="00340351">
              <w:rPr>
                <w:rFonts w:ascii="Arial" w:hAnsi="Arial" w:cs="Arial"/>
                <w:sz w:val="23"/>
                <w:szCs w:val="23"/>
              </w:rPr>
              <w:t xml:space="preserve">present images in a digital herbarium format using PowerPoint or </w:t>
            </w:r>
            <w:r>
              <w:rPr>
                <w:rFonts w:ascii="Arial" w:hAnsi="Arial" w:cs="Arial"/>
                <w:sz w:val="23"/>
                <w:szCs w:val="23"/>
              </w:rPr>
              <w:t>comparable</w:t>
            </w:r>
            <w:r w:rsidRPr="00340351">
              <w:rPr>
                <w:rFonts w:ascii="Arial" w:hAnsi="Arial" w:cs="Arial"/>
                <w:sz w:val="23"/>
                <w:szCs w:val="23"/>
              </w:rPr>
              <w:t xml:space="preserve"> software </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 xml:space="preserve">This learning outcome </w:t>
            </w:r>
            <w:r w:rsidR="00162537">
              <w:rPr>
                <w:i/>
                <w:iCs/>
                <w:sz w:val="23"/>
                <w:szCs w:val="23"/>
              </w:rPr>
              <w:t xml:space="preserve">will constitute </w:t>
            </w:r>
            <w:r w:rsidR="00CE7470">
              <w:rPr>
                <w:i/>
                <w:iCs/>
                <w:sz w:val="23"/>
                <w:szCs w:val="23"/>
              </w:rPr>
              <w:t>approx.</w:t>
            </w:r>
            <w:r w:rsidR="002145AD">
              <w:rPr>
                <w:i/>
                <w:iCs/>
                <w:sz w:val="23"/>
                <w:szCs w:val="23"/>
              </w:rPr>
              <w:t xml:space="preserve"> 1</w:t>
            </w:r>
            <w:r w:rsidR="00162537">
              <w:rPr>
                <w:i/>
                <w:iCs/>
                <w:sz w:val="23"/>
                <w:szCs w:val="23"/>
              </w:rPr>
              <w:t>8</w:t>
            </w:r>
            <w:r w:rsidR="00CE7470">
              <w:rPr>
                <w:i/>
                <w:iCs/>
                <w:sz w:val="23"/>
                <w:szCs w:val="23"/>
              </w:rPr>
              <w:t>% of the course</w:t>
            </w:r>
            <w:r w:rsidRPr="00340351">
              <w:rPr>
                <w:i/>
                <w:iCs/>
                <w:sz w:val="23"/>
                <w:szCs w:val="23"/>
              </w:rPr>
              <w:t xml:space="preserve"> grade</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340351" w:rsidRPr="00340351" w:rsidRDefault="00340351" w:rsidP="002145A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755681">
            <w:pPr>
              <w:pStyle w:val="EnvelopeReturn"/>
              <w:rPr>
                <w:sz w:val="23"/>
                <w:szCs w:val="23"/>
              </w:rPr>
            </w:pPr>
            <w:r w:rsidRPr="00340351">
              <w:rPr>
                <w:sz w:val="23"/>
                <w:szCs w:val="23"/>
              </w:rPr>
              <w:t>3.</w:t>
            </w:r>
          </w:p>
        </w:tc>
        <w:tc>
          <w:tcPr>
            <w:tcW w:w="7614" w:type="dxa"/>
            <w:tcBorders>
              <w:top w:val="nil"/>
              <w:left w:val="nil"/>
              <w:bottom w:val="nil"/>
              <w:right w:val="nil"/>
            </w:tcBorders>
          </w:tcPr>
          <w:p w:rsidR="00CE7470" w:rsidRPr="00340351" w:rsidRDefault="004724D5" w:rsidP="00CE7470">
            <w:pPr>
              <w:pStyle w:val="EnvelopeReturn"/>
              <w:rPr>
                <w:b/>
                <w:bCs/>
                <w:sz w:val="23"/>
                <w:szCs w:val="23"/>
              </w:rPr>
            </w:pPr>
            <w:r>
              <w:rPr>
                <w:bCs/>
                <w:color w:val="000000"/>
                <w:sz w:val="23"/>
                <w:szCs w:val="23"/>
                <w:lang w:val="en-GB"/>
              </w:rPr>
              <w:t>C</w:t>
            </w:r>
            <w:r w:rsidRPr="003A6F75">
              <w:rPr>
                <w:bCs/>
                <w:color w:val="000000"/>
                <w:sz w:val="23"/>
                <w:szCs w:val="23"/>
                <w:lang w:val="en-GB"/>
              </w:rPr>
              <w:t xml:space="preserve">lassify a range of local ecosystems using </w:t>
            </w:r>
            <w:r>
              <w:rPr>
                <w:bCs/>
                <w:color w:val="000000"/>
                <w:sz w:val="23"/>
                <w:szCs w:val="23"/>
                <w:lang w:val="en-GB"/>
              </w:rPr>
              <w:t>current Ontario</w:t>
            </w:r>
            <w:r w:rsidRPr="003A6F75">
              <w:rPr>
                <w:bCs/>
                <w:color w:val="000000"/>
                <w:sz w:val="23"/>
                <w:szCs w:val="23"/>
                <w:lang w:val="en-GB"/>
              </w:rPr>
              <w:t xml:space="preserve"> Ecological Land Classification </w:t>
            </w:r>
            <w:r>
              <w:rPr>
                <w:bCs/>
                <w:color w:val="000000"/>
                <w:sz w:val="23"/>
                <w:szCs w:val="23"/>
                <w:lang w:val="en-GB"/>
              </w:rPr>
              <w:t>tool</w:t>
            </w:r>
            <w:r w:rsidR="00740AF2">
              <w:rPr>
                <w:bCs/>
                <w:color w:val="000000"/>
                <w:sz w:val="23"/>
                <w:szCs w:val="23"/>
                <w:lang w:val="en-GB"/>
              </w:rPr>
              <w:t>s at the Ecosite and Vegetation-T</w:t>
            </w:r>
            <w:r>
              <w:rPr>
                <w:bCs/>
                <w:color w:val="000000"/>
                <w:sz w:val="23"/>
                <w:szCs w:val="23"/>
                <w:lang w:val="en-GB"/>
              </w:rPr>
              <w:t>ype level</w:t>
            </w:r>
            <w:r w:rsidR="00CE7470">
              <w:rPr>
                <w:sz w:val="23"/>
                <w:szCs w:val="23"/>
              </w:rPr>
              <w:t>.</w:t>
            </w:r>
            <w:r w:rsidR="00CE7470" w:rsidRPr="00340351">
              <w:rPr>
                <w:sz w:val="23"/>
                <w:szCs w:val="23"/>
              </w:rPr>
              <w:t xml:space="preserve"> </w:t>
            </w:r>
          </w:p>
          <w:p w:rsidR="00BE38BC" w:rsidRPr="00340351" w:rsidRDefault="00BE38BC" w:rsidP="00CE7470">
            <w:pPr>
              <w:pStyle w:val="EnvelopeReturn"/>
              <w:rPr>
                <w:b/>
                <w:bCs/>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tc>
        <w:tc>
          <w:tcPr>
            <w:tcW w:w="7614" w:type="dxa"/>
            <w:tcBorders>
              <w:top w:val="nil"/>
              <w:left w:val="nil"/>
              <w:bottom w:val="nil"/>
              <w:right w:val="nil"/>
            </w:tcBorders>
          </w:tcPr>
          <w:p w:rsidR="00BE38BC" w:rsidRPr="00340351" w:rsidRDefault="00BE38BC">
            <w:pPr>
              <w:pStyle w:val="EnvelopeReturn"/>
              <w:rPr>
                <w:sz w:val="23"/>
                <w:szCs w:val="23"/>
              </w:rPr>
            </w:pPr>
            <w:r w:rsidRPr="00340351">
              <w:rPr>
                <w:sz w:val="23"/>
                <w:szCs w:val="23"/>
                <w:u w:val="single"/>
              </w:rPr>
              <w:t>Potential Elements of the Performance</w:t>
            </w:r>
            <w:r w:rsidRPr="00340351">
              <w:rPr>
                <w:sz w:val="23"/>
                <w:szCs w:val="23"/>
              </w:rPr>
              <w:t>:</w:t>
            </w:r>
          </w:p>
          <w:p w:rsidR="00BE38BC" w:rsidRPr="00340351" w:rsidRDefault="00BE38BC">
            <w:pPr>
              <w:pStyle w:val="EnvelopeReturn"/>
              <w:rPr>
                <w:sz w:val="23"/>
                <w:szCs w:val="23"/>
              </w:rPr>
            </w:pPr>
          </w:p>
          <w:p w:rsidR="004724D5" w:rsidRDefault="004724D5" w:rsidP="004724D5">
            <w:pPr>
              <w:widowControl w:val="0"/>
              <w:numPr>
                <w:ilvl w:val="0"/>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competently apply</w:t>
            </w:r>
            <w:r w:rsidRPr="004724D5">
              <w:rPr>
                <w:rFonts w:ascii="Arial" w:hAnsi="Arial" w:cs="Arial"/>
                <w:sz w:val="23"/>
                <w:szCs w:val="23"/>
              </w:rPr>
              <w:t xml:space="preserve"> basic field skills</w:t>
            </w:r>
            <w:r>
              <w:rPr>
                <w:rFonts w:ascii="Arial" w:hAnsi="Arial" w:cs="Arial"/>
                <w:sz w:val="23"/>
                <w:szCs w:val="23"/>
              </w:rPr>
              <w:t xml:space="preserve"> and </w:t>
            </w:r>
            <w:r w:rsidRPr="004724D5">
              <w:rPr>
                <w:rFonts w:ascii="Arial" w:hAnsi="Arial" w:cs="Arial"/>
                <w:sz w:val="23"/>
                <w:szCs w:val="23"/>
              </w:rPr>
              <w:t xml:space="preserve">techniques </w:t>
            </w:r>
            <w:r>
              <w:rPr>
                <w:rFonts w:ascii="Arial" w:hAnsi="Arial" w:cs="Arial"/>
                <w:sz w:val="23"/>
                <w:szCs w:val="23"/>
              </w:rPr>
              <w:t>specific to</w:t>
            </w:r>
            <w:r w:rsidRPr="004724D5">
              <w:rPr>
                <w:rFonts w:ascii="Arial" w:hAnsi="Arial" w:cs="Arial"/>
                <w:sz w:val="23"/>
                <w:szCs w:val="23"/>
              </w:rPr>
              <w:t xml:space="preserve"> the </w:t>
            </w:r>
            <w:r w:rsidRPr="003A6F75">
              <w:rPr>
                <w:rFonts w:ascii="Arial" w:hAnsi="Arial" w:cs="Arial"/>
                <w:bCs/>
                <w:color w:val="000000"/>
                <w:sz w:val="23"/>
                <w:szCs w:val="23"/>
                <w:lang w:val="en-GB"/>
              </w:rPr>
              <w:t>Ecological Land Classification</w:t>
            </w:r>
            <w:r w:rsidRPr="004724D5">
              <w:rPr>
                <w:rFonts w:ascii="Arial" w:hAnsi="Arial" w:cs="Arial"/>
                <w:sz w:val="23"/>
                <w:szCs w:val="23"/>
              </w:rPr>
              <w:t xml:space="preserve"> system </w:t>
            </w:r>
          </w:p>
          <w:p w:rsidR="00CE7470" w:rsidRDefault="00CE7470" w:rsidP="004724D5">
            <w:pPr>
              <w:widowControl w:val="0"/>
              <w:numPr>
                <w:ilvl w:val="0"/>
                <w:numId w:val="3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Ecosite</w:t>
            </w:r>
          </w:p>
          <w:p w:rsid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competently dig a soil pit and use a soil auger</w:t>
            </w:r>
          </w:p>
          <w:p w:rsidR="00CE7470" w:rsidRP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eastAsiaTheme="minorHAnsi" w:hAnsi="Arial" w:cs="Arial"/>
                <w:sz w:val="23"/>
                <w:szCs w:val="23"/>
                <w:lang w:val="en-CA"/>
              </w:rPr>
            </w:pPr>
            <w:r w:rsidRPr="00CE7470">
              <w:rPr>
                <w:rFonts w:ascii="Arial" w:hAnsi="Arial" w:cs="Arial"/>
                <w:sz w:val="23"/>
                <w:szCs w:val="23"/>
              </w:rPr>
              <w:t>describe a mineral soil profile from a so</w:t>
            </w:r>
            <w:r w:rsidR="002930A0">
              <w:rPr>
                <w:rFonts w:ascii="Arial" w:hAnsi="Arial" w:cs="Arial"/>
                <w:sz w:val="23"/>
                <w:szCs w:val="23"/>
              </w:rPr>
              <w:t>il pit</w:t>
            </w:r>
            <w:r w:rsidRPr="00CE7470">
              <w:rPr>
                <w:rFonts w:ascii="Arial" w:hAnsi="Arial" w:cs="Arial"/>
                <w:sz w:val="23"/>
                <w:szCs w:val="23"/>
              </w:rPr>
              <w:t xml:space="preserve"> and extracted soil auger samples by competently delineating soil horizons and reliably collect</w:t>
            </w:r>
            <w:r>
              <w:rPr>
                <w:rFonts w:ascii="Arial" w:hAnsi="Arial" w:cs="Arial"/>
                <w:sz w:val="23"/>
                <w:szCs w:val="23"/>
              </w:rPr>
              <w:t>ing</w:t>
            </w:r>
            <w:r w:rsidRPr="00CE7470">
              <w:rPr>
                <w:rFonts w:ascii="Arial" w:hAnsi="Arial" w:cs="Arial"/>
                <w:sz w:val="23"/>
                <w:szCs w:val="23"/>
              </w:rPr>
              <w:t xml:space="preserve"> soil parameters (e.g., depth, </w:t>
            </w:r>
            <w:r w:rsidRPr="00CE7470">
              <w:rPr>
                <w:rFonts w:ascii="Arial" w:eastAsiaTheme="minorHAnsi" w:hAnsi="Arial" w:cs="Arial"/>
                <w:sz w:val="23"/>
                <w:szCs w:val="23"/>
                <w:lang w:val="en-CA"/>
              </w:rPr>
              <w:t>textural class, coarse fragment classification</w:t>
            </w:r>
            <w:r w:rsidRPr="00CE7470">
              <w:rPr>
                <w:rFonts w:ascii="Arial" w:hAnsi="Arial" w:cs="Arial"/>
                <w:sz w:val="23"/>
                <w:szCs w:val="23"/>
              </w:rPr>
              <w:t xml:space="preserve">) to enable classification to an ecosite using decision keys in </w:t>
            </w:r>
            <w:r w:rsidRPr="00CE7470">
              <w:rPr>
                <w:rFonts w:ascii="Arial" w:hAnsi="Arial" w:cs="Arial"/>
                <w:i/>
                <w:sz w:val="23"/>
                <w:szCs w:val="23"/>
              </w:rPr>
              <w:t>Ecosites of Ontario</w:t>
            </w:r>
          </w:p>
          <w:p w:rsid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describe an organic soil profile (e.g., von Post scale of decomposition) from extracted soil auger samples and identify wetland indicator plants to enable classification</w:t>
            </w:r>
            <w:r w:rsidRPr="00FA4546">
              <w:rPr>
                <w:rFonts w:ascii="Arial" w:hAnsi="Arial" w:cs="Arial"/>
                <w:sz w:val="23"/>
                <w:szCs w:val="23"/>
              </w:rPr>
              <w:t xml:space="preserve"> to an e</w:t>
            </w:r>
            <w:r>
              <w:rPr>
                <w:rFonts w:ascii="Arial" w:hAnsi="Arial" w:cs="Arial"/>
                <w:sz w:val="23"/>
                <w:szCs w:val="23"/>
              </w:rPr>
              <w:t xml:space="preserve">cosite using decision keys in </w:t>
            </w:r>
            <w:r w:rsidRPr="00FA4546">
              <w:rPr>
                <w:rFonts w:ascii="Arial" w:hAnsi="Arial" w:cs="Arial"/>
                <w:i/>
                <w:sz w:val="23"/>
                <w:szCs w:val="23"/>
              </w:rPr>
              <w:t>Ecosites of Ontario</w:t>
            </w:r>
          </w:p>
          <w:p w:rsidR="00CE7470"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describe</w:t>
            </w:r>
            <w:r w:rsidRPr="008F3E99">
              <w:rPr>
                <w:rFonts w:ascii="Arial" w:hAnsi="Arial" w:cs="Arial"/>
                <w:sz w:val="23"/>
                <w:szCs w:val="23"/>
              </w:rPr>
              <w:t xml:space="preserve"> the composition and structure of ecosystem conditions through the use of ecosite fact sheets </w:t>
            </w:r>
          </w:p>
          <w:p w:rsidR="00CE7470" w:rsidRPr="00807DDD" w:rsidRDefault="00CE7470" w:rsidP="00CE7470">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57"/>
              <w:rPr>
                <w:rFonts w:ascii="Arial" w:hAnsi="Arial" w:cs="Arial"/>
                <w:sz w:val="23"/>
                <w:szCs w:val="23"/>
              </w:rPr>
            </w:pPr>
          </w:p>
          <w:p w:rsidR="00CE7470" w:rsidRPr="008F3E99" w:rsidRDefault="00740AF2" w:rsidP="00BB730F">
            <w:pPr>
              <w:pStyle w:val="ListParagraph"/>
              <w:widowControl w:val="0"/>
              <w:numPr>
                <w:ilvl w:val="0"/>
                <w:numId w:val="3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Vegetation-</w:t>
            </w:r>
            <w:r w:rsidR="00CE7470">
              <w:rPr>
                <w:rFonts w:ascii="Arial" w:hAnsi="Arial" w:cs="Arial"/>
                <w:sz w:val="23"/>
                <w:szCs w:val="23"/>
              </w:rPr>
              <w:t>Type</w:t>
            </w:r>
          </w:p>
          <w:p w:rsidR="00CE7470" w:rsidRPr="008F3E99"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reliably collect vegetation data to allow classification of Vegetation</w:t>
            </w:r>
            <w:r w:rsidR="00740AF2">
              <w:rPr>
                <w:rFonts w:ascii="Arial" w:hAnsi="Arial" w:cs="Arial"/>
                <w:sz w:val="23"/>
                <w:szCs w:val="23"/>
              </w:rPr>
              <w:t>-</w:t>
            </w:r>
            <w:r>
              <w:rPr>
                <w:rFonts w:ascii="Arial" w:hAnsi="Arial" w:cs="Arial"/>
                <w:sz w:val="23"/>
                <w:szCs w:val="23"/>
              </w:rPr>
              <w:t xml:space="preserve">Type (V-type) </w:t>
            </w:r>
            <w:r w:rsidRPr="008F3E99">
              <w:rPr>
                <w:rFonts w:ascii="Arial" w:hAnsi="Arial" w:cs="Arial"/>
                <w:sz w:val="23"/>
                <w:szCs w:val="23"/>
              </w:rPr>
              <w:t>using the central Ontario site classification</w:t>
            </w:r>
            <w:r>
              <w:rPr>
                <w:rFonts w:ascii="Arial" w:hAnsi="Arial" w:cs="Arial"/>
                <w:sz w:val="23"/>
                <w:szCs w:val="23"/>
              </w:rPr>
              <w:t xml:space="preserve"> system (Chambers et al. 1997)</w:t>
            </w:r>
          </w:p>
          <w:p w:rsidR="00CE7470" w:rsidRPr="008F3E99" w:rsidRDefault="00CE7470" w:rsidP="00CE7470">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8F3E99">
              <w:rPr>
                <w:rFonts w:ascii="Arial" w:hAnsi="Arial" w:cs="Arial"/>
                <w:sz w:val="23"/>
                <w:szCs w:val="23"/>
              </w:rPr>
              <w:t>using the V-type, find the ecosite ‘best match’ to determine the approximate value of the site(s) to featured O</w:t>
            </w:r>
            <w:r w:rsidR="00913EDA">
              <w:rPr>
                <w:rFonts w:ascii="Arial" w:hAnsi="Arial" w:cs="Arial"/>
                <w:sz w:val="23"/>
                <w:szCs w:val="23"/>
              </w:rPr>
              <w:t>ntario wildlife species</w:t>
            </w:r>
          </w:p>
          <w:p w:rsidR="00BE38BC" w:rsidRPr="00340351" w:rsidRDefault="00BE38BC">
            <w:pPr>
              <w:pStyle w:val="EnvelopeReturn"/>
              <w:tabs>
                <w:tab w:val="left" w:pos="360"/>
              </w:tabs>
              <w:rPr>
                <w:sz w:val="23"/>
                <w:szCs w:val="23"/>
              </w:rPr>
            </w:pPr>
          </w:p>
          <w:p w:rsidR="00BE38BC" w:rsidRPr="00340351" w:rsidRDefault="00BE38BC" w:rsidP="000238B9">
            <w:pPr>
              <w:pStyle w:val="EnvelopeReturn"/>
              <w:tabs>
                <w:tab w:val="left" w:pos="360"/>
              </w:tabs>
              <w:rPr>
                <w:i/>
                <w:iCs/>
                <w:sz w:val="23"/>
                <w:szCs w:val="23"/>
              </w:rPr>
            </w:pPr>
            <w:r w:rsidRPr="00340351">
              <w:rPr>
                <w:i/>
                <w:iCs/>
                <w:sz w:val="23"/>
                <w:szCs w:val="23"/>
              </w:rPr>
              <w:t>This learning outcom</w:t>
            </w:r>
            <w:r w:rsidR="00755681" w:rsidRPr="00340351">
              <w:rPr>
                <w:i/>
                <w:iCs/>
                <w:sz w:val="23"/>
                <w:szCs w:val="23"/>
              </w:rPr>
              <w:t xml:space="preserve">e </w:t>
            </w:r>
            <w:r w:rsidR="00CE5B08">
              <w:rPr>
                <w:i/>
                <w:iCs/>
                <w:sz w:val="23"/>
                <w:szCs w:val="23"/>
              </w:rPr>
              <w:t>will constitute approx</w:t>
            </w:r>
            <w:r w:rsidR="002936A9">
              <w:rPr>
                <w:i/>
                <w:iCs/>
                <w:sz w:val="23"/>
                <w:szCs w:val="23"/>
              </w:rPr>
              <w:t>.</w:t>
            </w:r>
            <w:r w:rsidR="002145AD">
              <w:rPr>
                <w:i/>
                <w:iCs/>
                <w:sz w:val="23"/>
                <w:szCs w:val="23"/>
              </w:rPr>
              <w:t xml:space="preserve"> 2</w:t>
            </w:r>
            <w:r w:rsidR="006C61AE">
              <w:rPr>
                <w:i/>
                <w:iCs/>
                <w:sz w:val="23"/>
                <w:szCs w:val="23"/>
              </w:rPr>
              <w:t>8</w:t>
            </w:r>
            <w:r w:rsidR="002936A9">
              <w:rPr>
                <w:i/>
                <w:iCs/>
                <w:sz w:val="23"/>
                <w:szCs w:val="23"/>
              </w:rPr>
              <w:t>% of the course</w:t>
            </w:r>
            <w:r w:rsidRPr="00340351">
              <w:rPr>
                <w:i/>
                <w:iCs/>
                <w:sz w:val="23"/>
                <w:szCs w:val="23"/>
              </w:rPr>
              <w:t xml:space="preserve"> grade</w:t>
            </w:r>
          </w:p>
          <w:p w:rsidR="000238B9" w:rsidRPr="00340351" w:rsidRDefault="000238B9" w:rsidP="000238B9">
            <w:pPr>
              <w:pStyle w:val="EnvelopeReturn"/>
              <w:tabs>
                <w:tab w:val="left" w:pos="360"/>
              </w:tabs>
              <w:rPr>
                <w:sz w:val="23"/>
                <w:szCs w:val="23"/>
              </w:rPr>
            </w:pPr>
          </w:p>
        </w:tc>
      </w:tr>
    </w:tbl>
    <w:p w:rsidR="00151CC7" w:rsidRDefault="00151CC7"/>
    <w:tbl>
      <w:tblPr>
        <w:tblW w:w="8856" w:type="dxa"/>
        <w:tblLayout w:type="fixed"/>
        <w:tblLook w:val="0000" w:firstRow="0" w:lastRow="0" w:firstColumn="0" w:lastColumn="0" w:noHBand="0" w:noVBand="0"/>
      </w:tblPr>
      <w:tblGrid>
        <w:gridCol w:w="675"/>
        <w:gridCol w:w="1701"/>
        <w:gridCol w:w="4678"/>
        <w:gridCol w:w="1559"/>
        <w:gridCol w:w="243"/>
      </w:tblGrid>
      <w:tr w:rsidR="00D752A4" w:rsidTr="00340351">
        <w:trPr>
          <w:cantSplit/>
        </w:trPr>
        <w:tc>
          <w:tcPr>
            <w:tcW w:w="675" w:type="dxa"/>
            <w:tcBorders>
              <w:top w:val="nil"/>
              <w:left w:val="nil"/>
              <w:bottom w:val="nil"/>
              <w:right w:val="nil"/>
            </w:tcBorders>
          </w:tcPr>
          <w:p w:rsidR="00D752A4" w:rsidRPr="00340351" w:rsidRDefault="00340351" w:rsidP="00D838ED">
            <w:pPr>
              <w:pStyle w:val="EnvelopeReturn"/>
              <w:rPr>
                <w:bCs/>
                <w:sz w:val="23"/>
                <w:szCs w:val="23"/>
              </w:rPr>
            </w:pPr>
            <w:r w:rsidRPr="00340351">
              <w:rPr>
                <w:b/>
                <w:bCs/>
                <w:sz w:val="23"/>
                <w:szCs w:val="23"/>
              </w:rPr>
              <w:t>III</w:t>
            </w:r>
            <w:r w:rsidR="00D752A4" w:rsidRPr="00340351">
              <w:rPr>
                <w:bCs/>
                <w:sz w:val="23"/>
                <w:szCs w:val="23"/>
              </w:rPr>
              <w:t>.</w:t>
            </w: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tc>
        <w:tc>
          <w:tcPr>
            <w:tcW w:w="8181" w:type="dxa"/>
            <w:gridSpan w:val="4"/>
            <w:tcBorders>
              <w:top w:val="nil"/>
              <w:left w:val="nil"/>
              <w:bottom w:val="nil"/>
              <w:right w:val="nil"/>
            </w:tcBorders>
          </w:tcPr>
          <w:p w:rsidR="00D752A4" w:rsidRPr="00340351" w:rsidRDefault="00D752A4" w:rsidP="00D838ED">
            <w:pPr>
              <w:pStyle w:val="EnvelopeReturn"/>
              <w:rPr>
                <w:b/>
                <w:bCs/>
                <w:sz w:val="23"/>
                <w:szCs w:val="23"/>
              </w:rPr>
            </w:pPr>
            <w:r w:rsidRPr="00340351">
              <w:rPr>
                <w:b/>
                <w:bCs/>
                <w:sz w:val="23"/>
                <w:szCs w:val="23"/>
              </w:rPr>
              <w:t>REQUIRED RESOURCES/ TEXTS/ MATERIALS:</w:t>
            </w:r>
          </w:p>
          <w:p w:rsidR="00D752A4" w:rsidRPr="00340351" w:rsidRDefault="00D752A4" w:rsidP="00D838ED">
            <w:pPr>
              <w:pStyle w:val="EnvelopeReturn"/>
              <w:rPr>
                <w:bCs/>
                <w:sz w:val="23"/>
                <w:szCs w:val="23"/>
              </w:rPr>
            </w:pPr>
          </w:p>
          <w:p w:rsidR="000022A0" w:rsidRPr="00913EDA" w:rsidRDefault="000022A0" w:rsidP="00913EDA">
            <w:pPr>
              <w:pStyle w:val="Default"/>
              <w:numPr>
                <w:ilvl w:val="0"/>
                <w:numId w:val="26"/>
              </w:numPr>
              <w:rPr>
                <w:i/>
                <w:sz w:val="23"/>
                <w:szCs w:val="23"/>
              </w:rPr>
            </w:pPr>
            <w:r w:rsidRPr="00913EDA">
              <w:rPr>
                <w:i/>
                <w:sz w:val="23"/>
                <w:szCs w:val="23"/>
              </w:rPr>
              <w:t xml:space="preserve">Fern Finder </w:t>
            </w:r>
            <w:r w:rsidR="00913EDA" w:rsidRPr="00913EDA">
              <w:rPr>
                <w:sz w:val="23"/>
                <w:szCs w:val="23"/>
              </w:rPr>
              <w:t>(Hallowell and Hallowell</w:t>
            </w:r>
            <w:r w:rsidR="00913EDA">
              <w:rPr>
                <w:sz w:val="23"/>
                <w:szCs w:val="23"/>
              </w:rPr>
              <w:t>)</w:t>
            </w:r>
          </w:p>
          <w:p w:rsidR="00D752A4" w:rsidRPr="00913EDA" w:rsidRDefault="00D752A4" w:rsidP="00D752A4">
            <w:pPr>
              <w:pStyle w:val="Default"/>
              <w:numPr>
                <w:ilvl w:val="0"/>
                <w:numId w:val="26"/>
              </w:numPr>
              <w:rPr>
                <w:i/>
                <w:sz w:val="23"/>
                <w:szCs w:val="23"/>
              </w:rPr>
            </w:pPr>
            <w:r w:rsidRPr="00913EDA">
              <w:rPr>
                <w:i/>
                <w:sz w:val="23"/>
                <w:szCs w:val="23"/>
              </w:rPr>
              <w:t xml:space="preserve">Wetland Plants of Ontario </w:t>
            </w:r>
            <w:r w:rsidR="00913EDA">
              <w:rPr>
                <w:sz w:val="23"/>
                <w:szCs w:val="23"/>
              </w:rPr>
              <w:t>(Newmaster)</w:t>
            </w:r>
          </w:p>
          <w:p w:rsidR="00D752A4" w:rsidRPr="00913EDA" w:rsidRDefault="00D752A4" w:rsidP="00D752A4">
            <w:pPr>
              <w:pStyle w:val="Default"/>
              <w:numPr>
                <w:ilvl w:val="0"/>
                <w:numId w:val="26"/>
              </w:numPr>
              <w:rPr>
                <w:i/>
                <w:sz w:val="23"/>
                <w:szCs w:val="23"/>
              </w:rPr>
            </w:pPr>
            <w:r w:rsidRPr="00913EDA">
              <w:rPr>
                <w:i/>
                <w:sz w:val="23"/>
                <w:szCs w:val="23"/>
              </w:rPr>
              <w:t xml:space="preserve">Forest Plants of Central Ontario </w:t>
            </w:r>
            <w:r w:rsidR="00913EDA">
              <w:rPr>
                <w:sz w:val="23"/>
                <w:szCs w:val="23"/>
              </w:rPr>
              <w:t>(Chambers et al.)</w:t>
            </w:r>
          </w:p>
          <w:p w:rsidR="00D752A4" w:rsidRPr="00340351" w:rsidRDefault="00D752A4" w:rsidP="00D752A4">
            <w:pPr>
              <w:numPr>
                <w:ilvl w:val="0"/>
                <w:numId w:val="26"/>
              </w:numPr>
              <w:rPr>
                <w:rFonts w:ascii="Arial" w:hAnsi="Arial" w:cs="Arial"/>
                <w:color w:val="333333"/>
                <w:sz w:val="23"/>
                <w:szCs w:val="23"/>
                <w:lang w:val="en-CA" w:eastAsia="en-CA"/>
              </w:rPr>
            </w:pPr>
            <w:r w:rsidRPr="00913EDA">
              <w:rPr>
                <w:rFonts w:ascii="Arial" w:hAnsi="Arial" w:cs="Arial"/>
                <w:i/>
                <w:sz w:val="23"/>
                <w:szCs w:val="23"/>
              </w:rPr>
              <w:t>Ecosites of Ontario</w:t>
            </w:r>
            <w:r w:rsidR="00B17E87" w:rsidRPr="00340351">
              <w:rPr>
                <w:rFonts w:ascii="Arial" w:hAnsi="Arial" w:cs="Arial"/>
                <w:sz w:val="23"/>
                <w:szCs w:val="23"/>
              </w:rPr>
              <w:t xml:space="preserve"> </w:t>
            </w:r>
            <w:r w:rsidR="00913EDA">
              <w:rPr>
                <w:rFonts w:ascii="Arial" w:hAnsi="Arial" w:cs="Arial"/>
                <w:sz w:val="23"/>
                <w:szCs w:val="23"/>
              </w:rPr>
              <w:t xml:space="preserve">(Ontario Ministry of Natural Resources) – </w:t>
            </w:r>
            <w:r w:rsidRPr="00340351">
              <w:rPr>
                <w:rFonts w:ascii="Arial" w:hAnsi="Arial" w:cs="Arial"/>
                <w:sz w:val="23"/>
                <w:szCs w:val="23"/>
                <w:u w:val="single"/>
              </w:rPr>
              <w:t>draft copy supplied by college on loan only</w:t>
            </w:r>
            <w:r w:rsidRPr="00340351">
              <w:rPr>
                <w:rFonts w:ascii="Arial" w:hAnsi="Arial" w:cs="Arial"/>
                <w:sz w:val="23"/>
                <w:szCs w:val="23"/>
              </w:rPr>
              <w:t xml:space="preserve"> </w:t>
            </w:r>
          </w:p>
          <w:p w:rsidR="00D752A4" w:rsidRPr="00340351" w:rsidRDefault="00D752A4" w:rsidP="00D752A4">
            <w:pPr>
              <w:pStyle w:val="ListParagraph"/>
              <w:widowControl w:val="0"/>
              <w:numPr>
                <w:ilvl w:val="0"/>
                <w:numId w:val="26"/>
              </w:numPr>
              <w:contextualSpacing/>
              <w:rPr>
                <w:rFonts w:ascii="Arial" w:hAnsi="Arial" w:cs="Arial"/>
                <w:sz w:val="23"/>
                <w:szCs w:val="23"/>
              </w:rPr>
            </w:pPr>
            <w:r w:rsidRPr="00340351">
              <w:rPr>
                <w:rFonts w:ascii="Arial" w:hAnsi="Arial" w:cs="Arial"/>
                <w:sz w:val="23"/>
                <w:szCs w:val="23"/>
              </w:rPr>
              <w:t>Har</w:t>
            </w:r>
            <w:r w:rsidR="00B17E87" w:rsidRPr="00340351">
              <w:rPr>
                <w:rFonts w:ascii="Arial" w:hAnsi="Arial" w:cs="Arial"/>
                <w:sz w:val="23"/>
                <w:szCs w:val="23"/>
              </w:rPr>
              <w:t xml:space="preserve">dhat, reflective vest, rubber boots, </w:t>
            </w:r>
            <w:r w:rsidRPr="00340351">
              <w:rPr>
                <w:rFonts w:ascii="Arial" w:hAnsi="Arial" w:cs="Arial"/>
                <w:sz w:val="23"/>
                <w:szCs w:val="23"/>
              </w:rPr>
              <w:t>safety boots</w:t>
            </w:r>
            <w:r w:rsidR="00B17E87" w:rsidRPr="00340351">
              <w:rPr>
                <w:rFonts w:ascii="Arial" w:hAnsi="Arial" w:cs="Arial"/>
                <w:sz w:val="23"/>
                <w:szCs w:val="23"/>
              </w:rPr>
              <w:t>, rain gear, clipboard, pencils</w:t>
            </w:r>
          </w:p>
          <w:p w:rsidR="00D752A4" w:rsidRDefault="00D752A4" w:rsidP="00D838ED">
            <w:pPr>
              <w:rPr>
                <w:rFonts w:ascii="Arial" w:hAnsi="Arial" w:cs="Arial"/>
                <w:color w:val="333333"/>
                <w:sz w:val="23"/>
                <w:szCs w:val="23"/>
                <w:lang w:val="en-CA" w:eastAsia="en-CA"/>
              </w:rPr>
            </w:pPr>
          </w:p>
          <w:p w:rsidR="002D3025" w:rsidRPr="00340351" w:rsidRDefault="002D3025" w:rsidP="00D838ED">
            <w:pPr>
              <w:rPr>
                <w:rFonts w:ascii="Arial" w:hAnsi="Arial" w:cs="Arial"/>
                <w:color w:val="333333"/>
                <w:sz w:val="23"/>
                <w:szCs w:val="23"/>
                <w:lang w:val="en-CA" w:eastAsia="en-CA"/>
              </w:rPr>
            </w:pPr>
          </w:p>
          <w:p w:rsidR="00D752A4" w:rsidRPr="00340351" w:rsidRDefault="00D752A4" w:rsidP="00D838ED">
            <w:pPr>
              <w:pStyle w:val="EnvelopeReturn"/>
              <w:rPr>
                <w:sz w:val="23"/>
                <w:szCs w:val="23"/>
              </w:rPr>
            </w:pPr>
          </w:p>
        </w:tc>
      </w:tr>
      <w:tr w:rsidR="00D752A4" w:rsidTr="00322B81">
        <w:trPr>
          <w:cantSplit/>
          <w:trHeight w:val="3733"/>
        </w:trPr>
        <w:tc>
          <w:tcPr>
            <w:tcW w:w="675" w:type="dxa"/>
            <w:tcBorders>
              <w:top w:val="nil"/>
              <w:left w:val="nil"/>
              <w:bottom w:val="nil"/>
              <w:right w:val="nil"/>
            </w:tcBorders>
          </w:tcPr>
          <w:p w:rsidR="00D752A4" w:rsidRPr="00340351" w:rsidRDefault="00340351" w:rsidP="00017B91">
            <w:pPr>
              <w:pStyle w:val="EnvelopeReturn"/>
              <w:rPr>
                <w:b/>
                <w:bCs/>
                <w:sz w:val="23"/>
                <w:szCs w:val="23"/>
              </w:rPr>
            </w:pPr>
            <w:r w:rsidRPr="00340351">
              <w:rPr>
                <w:b/>
                <w:bCs/>
                <w:sz w:val="23"/>
                <w:szCs w:val="23"/>
              </w:rPr>
              <w:lastRenderedPageBreak/>
              <w:t>I</w:t>
            </w:r>
            <w:r w:rsidR="00D752A4" w:rsidRPr="00340351">
              <w:rPr>
                <w:b/>
                <w:bCs/>
                <w:sz w:val="23"/>
                <w:szCs w:val="23"/>
              </w:rPr>
              <w:t>V.</w:t>
            </w:r>
          </w:p>
        </w:tc>
        <w:tc>
          <w:tcPr>
            <w:tcW w:w="8181" w:type="dxa"/>
            <w:gridSpan w:val="4"/>
            <w:tcBorders>
              <w:top w:val="nil"/>
              <w:left w:val="nil"/>
              <w:bottom w:val="nil"/>
              <w:right w:val="nil"/>
            </w:tcBorders>
          </w:tcPr>
          <w:p w:rsidR="00D752A4" w:rsidRPr="00340351" w:rsidRDefault="00D752A4" w:rsidP="00453BD8">
            <w:pPr>
              <w:pStyle w:val="EnvelopeReturn"/>
              <w:rPr>
                <w:b/>
                <w:bCs/>
                <w:sz w:val="23"/>
                <w:szCs w:val="23"/>
              </w:rPr>
            </w:pPr>
            <w:r w:rsidRPr="00340351">
              <w:rPr>
                <w:b/>
                <w:bCs/>
                <w:sz w:val="23"/>
                <w:szCs w:val="23"/>
              </w:rPr>
              <w:t>EVALUATION PROCESS/GRADING SYSTEM:</w:t>
            </w:r>
          </w:p>
          <w:p w:rsidR="00D752A4" w:rsidRDefault="00D752A4" w:rsidP="00453BD8">
            <w:pPr>
              <w:pStyle w:val="EnvelopeReturn"/>
              <w:rPr>
                <w:sz w:val="23"/>
                <w:szCs w:val="23"/>
              </w:rPr>
            </w:pPr>
          </w:p>
          <w:p w:rsidR="002936A9" w:rsidRDefault="002936A9" w:rsidP="00453BD8">
            <w:pPr>
              <w:pStyle w:val="EnvelopeReturn"/>
              <w:rPr>
                <w:sz w:val="23"/>
                <w:szCs w:val="23"/>
              </w:rPr>
            </w:pPr>
          </w:p>
          <w:p w:rsidR="002936A9" w:rsidRPr="00340351" w:rsidRDefault="002936A9" w:rsidP="00453BD8">
            <w:pPr>
              <w:pStyle w:val="EnvelopeReturn"/>
              <w:rPr>
                <w:sz w:val="23"/>
                <w:szCs w:val="23"/>
              </w:rPr>
            </w:pPr>
          </w:p>
          <w:tbl>
            <w:tblPr>
              <w:tblW w:w="0" w:type="auto"/>
              <w:tblLayout w:type="fixed"/>
              <w:tblLook w:val="0000" w:firstRow="0" w:lastRow="0" w:firstColumn="0" w:lastColumn="0" w:noHBand="0" w:noVBand="0"/>
            </w:tblPr>
            <w:tblGrid>
              <w:gridCol w:w="5557"/>
              <w:gridCol w:w="1423"/>
            </w:tblGrid>
            <w:tr w:rsidR="00322B81" w:rsidRPr="00340351" w:rsidTr="009B2C88">
              <w:trPr>
                <w:trHeight w:hRule="exact" w:val="397"/>
              </w:trPr>
              <w:tc>
                <w:tcPr>
                  <w:tcW w:w="5557" w:type="dxa"/>
                  <w:vAlign w:val="center"/>
                </w:tcPr>
                <w:p w:rsidR="00322B81" w:rsidRPr="00B3766A" w:rsidRDefault="009B2C88" w:rsidP="00322B81">
                  <w:pPr>
                    <w:pStyle w:val="Default"/>
                    <w:rPr>
                      <w:b/>
                      <w:sz w:val="23"/>
                      <w:szCs w:val="23"/>
                      <w:lang w:val="en-GB"/>
                    </w:rPr>
                  </w:pPr>
                  <w:r w:rsidRPr="00B3766A">
                    <w:rPr>
                      <w:sz w:val="23"/>
                      <w:szCs w:val="23"/>
                      <w:lang w:val="en-GB"/>
                    </w:rPr>
                    <w:t xml:space="preserve">     </w:t>
                  </w:r>
                  <w:r w:rsidR="00322B81" w:rsidRPr="00B3766A">
                    <w:rPr>
                      <w:sz w:val="23"/>
                      <w:szCs w:val="23"/>
                      <w:lang w:val="en-GB"/>
                    </w:rPr>
                    <w:t>D2L (LMS) online quizzes/assignments</w:t>
                  </w:r>
                  <w:r w:rsidRPr="00B3766A">
                    <w:rPr>
                      <w:sz w:val="23"/>
                      <w:szCs w:val="23"/>
                      <w:lang w:val="en-GB"/>
                    </w:rPr>
                    <w:t xml:space="preserve"> (×4)</w:t>
                  </w:r>
                  <w:r w:rsidRPr="00B3766A">
                    <w:rPr>
                      <w:b/>
                      <w:sz w:val="23"/>
                      <w:szCs w:val="23"/>
                      <w:lang w:val="en-GB"/>
                    </w:rPr>
                    <w:t xml:space="preserve">                                               </w:t>
                  </w:r>
                  <w:r w:rsidR="00322B81" w:rsidRPr="00B3766A">
                    <w:rPr>
                      <w:sz w:val="23"/>
                      <w:szCs w:val="23"/>
                      <w:lang w:val="en-GB"/>
                    </w:rPr>
                    <w:t xml:space="preserve"> </w:t>
                  </w:r>
                </w:p>
              </w:tc>
              <w:tc>
                <w:tcPr>
                  <w:tcW w:w="1423" w:type="dxa"/>
                  <w:vAlign w:val="center"/>
                </w:tcPr>
                <w:p w:rsidR="00322B81" w:rsidRPr="00B3766A" w:rsidRDefault="00322B81" w:rsidP="009B2C88">
                  <w:pPr>
                    <w:pStyle w:val="Default"/>
                    <w:rPr>
                      <w:b/>
                      <w:sz w:val="23"/>
                      <w:szCs w:val="23"/>
                      <w:lang w:val="en-GB"/>
                    </w:rPr>
                  </w:pPr>
                  <w:r w:rsidRPr="00B3766A">
                    <w:rPr>
                      <w:b/>
                      <w:sz w:val="23"/>
                      <w:szCs w:val="23"/>
                      <w:lang w:val="en-GB"/>
                    </w:rPr>
                    <w:t>75</w:t>
                  </w:r>
                </w:p>
              </w:tc>
            </w:tr>
            <w:tr w:rsidR="00322B81" w:rsidRPr="00340351" w:rsidTr="009B2C88">
              <w:trPr>
                <w:trHeight w:hRule="exact" w:val="397"/>
              </w:trPr>
              <w:tc>
                <w:tcPr>
                  <w:tcW w:w="5557" w:type="dxa"/>
                  <w:vAlign w:val="center"/>
                </w:tcPr>
                <w:p w:rsidR="00322B81" w:rsidRPr="00B3766A" w:rsidRDefault="009B2C88" w:rsidP="00322B81">
                  <w:pPr>
                    <w:pStyle w:val="Default"/>
                    <w:rPr>
                      <w:b/>
                      <w:sz w:val="23"/>
                      <w:szCs w:val="23"/>
                      <w:lang w:val="en-GB"/>
                    </w:rPr>
                  </w:pPr>
                  <w:r w:rsidRPr="00B3766A">
                    <w:rPr>
                      <w:sz w:val="23"/>
                      <w:szCs w:val="23"/>
                      <w:lang w:val="en-GB"/>
                    </w:rPr>
                    <w:t xml:space="preserve">     L</w:t>
                  </w:r>
                  <w:r w:rsidR="00322B81" w:rsidRPr="00B3766A">
                    <w:rPr>
                      <w:sz w:val="23"/>
                      <w:szCs w:val="23"/>
                      <w:lang w:val="en-GB"/>
                    </w:rPr>
                    <w:t>ab identification tests</w:t>
                  </w:r>
                  <w:r w:rsidRPr="00B3766A">
                    <w:rPr>
                      <w:sz w:val="23"/>
                      <w:szCs w:val="23"/>
                      <w:lang w:val="en-GB"/>
                    </w:rPr>
                    <w:t xml:space="preserve"> (×4)</w:t>
                  </w:r>
                  <w:r w:rsidRPr="00B3766A">
                    <w:rPr>
                      <w:b/>
                      <w:sz w:val="23"/>
                      <w:szCs w:val="23"/>
                      <w:lang w:val="en-GB"/>
                    </w:rPr>
                    <w:t xml:space="preserve">                                               </w:t>
                  </w:r>
                  <w:r w:rsidR="00322B81" w:rsidRPr="00B3766A">
                    <w:rPr>
                      <w:b/>
                      <w:sz w:val="23"/>
                      <w:szCs w:val="23"/>
                      <w:lang w:val="en-GB"/>
                    </w:rPr>
                    <w:t xml:space="preserve">                             </w:t>
                  </w:r>
                </w:p>
              </w:tc>
              <w:tc>
                <w:tcPr>
                  <w:tcW w:w="1423" w:type="dxa"/>
                  <w:vAlign w:val="center"/>
                </w:tcPr>
                <w:p w:rsidR="00322B81" w:rsidRPr="00B3766A" w:rsidRDefault="00322B81" w:rsidP="009B2C88">
                  <w:pPr>
                    <w:pStyle w:val="Default"/>
                    <w:rPr>
                      <w:sz w:val="23"/>
                      <w:szCs w:val="23"/>
                      <w:lang w:val="en-GB"/>
                    </w:rPr>
                  </w:pPr>
                  <w:r w:rsidRPr="00B3766A">
                    <w:rPr>
                      <w:b/>
                      <w:sz w:val="23"/>
                      <w:szCs w:val="23"/>
                      <w:lang w:val="en-GB"/>
                    </w:rPr>
                    <w:t>115</w:t>
                  </w:r>
                </w:p>
              </w:tc>
            </w:tr>
            <w:tr w:rsidR="00322B81" w:rsidRPr="00340351" w:rsidTr="009B2C88">
              <w:trPr>
                <w:trHeight w:hRule="exact" w:val="397"/>
              </w:trPr>
              <w:tc>
                <w:tcPr>
                  <w:tcW w:w="5557" w:type="dxa"/>
                  <w:vAlign w:val="center"/>
                </w:tcPr>
                <w:p w:rsidR="00322B81" w:rsidRPr="00B3766A" w:rsidRDefault="009B2C88" w:rsidP="00322B81">
                  <w:pPr>
                    <w:pStyle w:val="Default"/>
                    <w:rPr>
                      <w:b/>
                      <w:sz w:val="23"/>
                      <w:szCs w:val="23"/>
                      <w:lang w:val="en-GB"/>
                    </w:rPr>
                  </w:pPr>
                  <w:r w:rsidRPr="00B3766A">
                    <w:rPr>
                      <w:sz w:val="23"/>
                      <w:szCs w:val="23"/>
                      <w:lang w:val="en-GB"/>
                    </w:rPr>
                    <w:t xml:space="preserve">     A</w:t>
                  </w:r>
                  <w:r w:rsidR="00322B81" w:rsidRPr="00B3766A">
                    <w:rPr>
                      <w:sz w:val="23"/>
                      <w:szCs w:val="23"/>
                      <w:lang w:val="en-GB"/>
                    </w:rPr>
                    <w:t>ssignments</w:t>
                  </w:r>
                  <w:r w:rsidRPr="00B3766A">
                    <w:rPr>
                      <w:sz w:val="23"/>
                      <w:szCs w:val="23"/>
                      <w:lang w:val="en-GB"/>
                    </w:rPr>
                    <w:t xml:space="preserve"> (×10)</w:t>
                  </w:r>
                  <w:r w:rsidRPr="00B3766A">
                    <w:rPr>
                      <w:b/>
                      <w:sz w:val="23"/>
                      <w:szCs w:val="23"/>
                      <w:lang w:val="en-GB"/>
                    </w:rPr>
                    <w:t xml:space="preserve">                                               </w:t>
                  </w:r>
                  <w:r w:rsidR="00322B81" w:rsidRPr="00B3766A">
                    <w:rPr>
                      <w:b/>
                      <w:sz w:val="23"/>
                      <w:szCs w:val="23"/>
                      <w:lang w:val="en-GB"/>
                    </w:rPr>
                    <w:t xml:space="preserve">                            </w:t>
                  </w:r>
                </w:p>
              </w:tc>
              <w:tc>
                <w:tcPr>
                  <w:tcW w:w="1423" w:type="dxa"/>
                  <w:vAlign w:val="center"/>
                </w:tcPr>
                <w:p w:rsidR="00322B81" w:rsidRPr="00B3766A" w:rsidRDefault="00322B81" w:rsidP="009B2C88">
                  <w:pPr>
                    <w:pStyle w:val="Default"/>
                    <w:rPr>
                      <w:sz w:val="23"/>
                      <w:szCs w:val="23"/>
                      <w:lang w:val="en-GB"/>
                    </w:rPr>
                  </w:pPr>
                  <w:r w:rsidRPr="00B3766A">
                    <w:rPr>
                      <w:b/>
                      <w:sz w:val="23"/>
                      <w:szCs w:val="23"/>
                      <w:lang w:val="en-GB"/>
                    </w:rPr>
                    <w:t>145</w:t>
                  </w:r>
                </w:p>
              </w:tc>
            </w:tr>
            <w:tr w:rsidR="00322B81" w:rsidRPr="00340351" w:rsidTr="009B2C88">
              <w:trPr>
                <w:trHeight w:hRule="exact" w:val="397"/>
              </w:trPr>
              <w:tc>
                <w:tcPr>
                  <w:tcW w:w="5557" w:type="dxa"/>
                  <w:vAlign w:val="center"/>
                </w:tcPr>
                <w:p w:rsidR="00322B81" w:rsidRPr="00B3766A" w:rsidRDefault="009B2C88" w:rsidP="00322B81">
                  <w:pPr>
                    <w:pStyle w:val="Default"/>
                    <w:rPr>
                      <w:b/>
                      <w:sz w:val="23"/>
                      <w:szCs w:val="23"/>
                      <w:lang w:val="en-GB"/>
                    </w:rPr>
                  </w:pPr>
                  <w:r w:rsidRPr="00B3766A">
                    <w:rPr>
                      <w:sz w:val="23"/>
                      <w:szCs w:val="23"/>
                      <w:lang w:val="en-GB"/>
                    </w:rPr>
                    <w:t xml:space="preserve">     </w:t>
                  </w:r>
                  <w:r w:rsidR="00322B81" w:rsidRPr="00B3766A">
                    <w:rPr>
                      <w:sz w:val="23"/>
                      <w:szCs w:val="23"/>
                      <w:lang w:val="en-GB"/>
                    </w:rPr>
                    <w:t>Field Labs (×3)</w:t>
                  </w:r>
                  <w:r w:rsidR="00322B81" w:rsidRPr="00B3766A">
                    <w:rPr>
                      <w:b/>
                      <w:sz w:val="23"/>
                      <w:szCs w:val="23"/>
                      <w:lang w:val="en-GB"/>
                    </w:rPr>
                    <w:t xml:space="preserve">                                               </w:t>
                  </w:r>
                </w:p>
              </w:tc>
              <w:tc>
                <w:tcPr>
                  <w:tcW w:w="1423" w:type="dxa"/>
                  <w:vAlign w:val="center"/>
                </w:tcPr>
                <w:p w:rsidR="00322B81" w:rsidRPr="00B3766A" w:rsidRDefault="00322B81" w:rsidP="009B2C88">
                  <w:pPr>
                    <w:pStyle w:val="Default"/>
                    <w:rPr>
                      <w:sz w:val="23"/>
                      <w:szCs w:val="23"/>
                      <w:lang w:val="en-GB"/>
                    </w:rPr>
                  </w:pPr>
                  <w:r w:rsidRPr="00B3766A">
                    <w:rPr>
                      <w:b/>
                      <w:sz w:val="23"/>
                      <w:szCs w:val="23"/>
                      <w:lang w:val="en-GB"/>
                    </w:rPr>
                    <w:t>90</w:t>
                  </w:r>
                </w:p>
              </w:tc>
            </w:tr>
            <w:tr w:rsidR="00322B81" w:rsidRPr="00340351" w:rsidTr="009B2C88">
              <w:trPr>
                <w:trHeight w:hRule="exact" w:val="397"/>
              </w:trPr>
              <w:tc>
                <w:tcPr>
                  <w:tcW w:w="5557" w:type="dxa"/>
                  <w:tcBorders>
                    <w:bottom w:val="single" w:sz="4" w:space="0" w:color="auto"/>
                  </w:tcBorders>
                  <w:vAlign w:val="center"/>
                </w:tcPr>
                <w:p w:rsidR="00322B81" w:rsidRPr="00B3766A" w:rsidRDefault="009B2C88" w:rsidP="00322B81">
                  <w:pPr>
                    <w:pStyle w:val="Default"/>
                    <w:rPr>
                      <w:sz w:val="23"/>
                      <w:szCs w:val="23"/>
                      <w:lang w:val="en-GB"/>
                    </w:rPr>
                  </w:pPr>
                  <w:r w:rsidRPr="00B3766A">
                    <w:rPr>
                      <w:sz w:val="23"/>
                      <w:szCs w:val="23"/>
                      <w:lang w:val="en-GB"/>
                    </w:rPr>
                    <w:t xml:space="preserve">     P</w:t>
                  </w:r>
                  <w:r w:rsidR="00322B81" w:rsidRPr="00B3766A">
                    <w:rPr>
                      <w:sz w:val="23"/>
                      <w:szCs w:val="23"/>
                      <w:lang w:val="en-GB"/>
                    </w:rPr>
                    <w:t xml:space="preserve">hoto collection assignment                        </w:t>
                  </w:r>
                </w:p>
              </w:tc>
              <w:tc>
                <w:tcPr>
                  <w:tcW w:w="1423" w:type="dxa"/>
                  <w:tcBorders>
                    <w:bottom w:val="single" w:sz="4" w:space="0" w:color="auto"/>
                  </w:tcBorders>
                  <w:vAlign w:val="center"/>
                </w:tcPr>
                <w:p w:rsidR="00322B81" w:rsidRPr="00B3766A" w:rsidRDefault="00322B81" w:rsidP="009B2C88">
                  <w:pPr>
                    <w:pStyle w:val="Default"/>
                    <w:rPr>
                      <w:sz w:val="23"/>
                      <w:szCs w:val="23"/>
                      <w:lang w:val="en-GB"/>
                    </w:rPr>
                  </w:pPr>
                  <w:r w:rsidRPr="00B3766A">
                    <w:rPr>
                      <w:b/>
                      <w:sz w:val="23"/>
                      <w:szCs w:val="23"/>
                      <w:lang w:val="en-GB"/>
                    </w:rPr>
                    <w:t>90</w:t>
                  </w:r>
                </w:p>
              </w:tc>
            </w:tr>
            <w:tr w:rsidR="009B2C88" w:rsidRPr="00340351" w:rsidTr="009B2C88">
              <w:trPr>
                <w:trHeight w:hRule="exact" w:val="397"/>
              </w:trPr>
              <w:tc>
                <w:tcPr>
                  <w:tcW w:w="5557" w:type="dxa"/>
                  <w:tcBorders>
                    <w:top w:val="single" w:sz="4" w:space="0" w:color="auto"/>
                  </w:tcBorders>
                  <w:vAlign w:val="center"/>
                </w:tcPr>
                <w:p w:rsidR="009B2C88" w:rsidRPr="00B3766A" w:rsidRDefault="009B2C88" w:rsidP="00322B81">
                  <w:pPr>
                    <w:pStyle w:val="Default"/>
                    <w:rPr>
                      <w:sz w:val="23"/>
                      <w:szCs w:val="23"/>
                      <w:lang w:val="en-GB"/>
                    </w:rPr>
                  </w:pPr>
                  <w:r w:rsidRPr="00B3766A">
                    <w:rPr>
                      <w:sz w:val="23"/>
                      <w:szCs w:val="23"/>
                      <w:lang w:val="en-GB"/>
                    </w:rPr>
                    <w:t>Overall</w:t>
                  </w:r>
                </w:p>
              </w:tc>
              <w:tc>
                <w:tcPr>
                  <w:tcW w:w="1423" w:type="dxa"/>
                  <w:tcBorders>
                    <w:top w:val="single" w:sz="4" w:space="0" w:color="auto"/>
                  </w:tcBorders>
                  <w:vAlign w:val="center"/>
                </w:tcPr>
                <w:p w:rsidR="009B2C88" w:rsidRPr="00B3766A" w:rsidRDefault="009B2C88" w:rsidP="009B2C88">
                  <w:pPr>
                    <w:pStyle w:val="Default"/>
                    <w:rPr>
                      <w:b/>
                      <w:sz w:val="23"/>
                      <w:szCs w:val="23"/>
                      <w:lang w:val="en-GB"/>
                    </w:rPr>
                  </w:pPr>
                  <w:r w:rsidRPr="00B3766A">
                    <w:rPr>
                      <w:b/>
                      <w:sz w:val="23"/>
                      <w:szCs w:val="23"/>
                      <w:lang w:val="en-GB"/>
                    </w:rPr>
                    <w:t>515 points</w:t>
                  </w:r>
                </w:p>
              </w:tc>
            </w:tr>
          </w:tbl>
          <w:p w:rsidR="00D752A4" w:rsidRPr="00340351" w:rsidRDefault="00D752A4" w:rsidP="00D076EB">
            <w:pPr>
              <w:autoSpaceDE/>
              <w:autoSpaceDN/>
              <w:jc w:val="center"/>
              <w:rPr>
                <w:rFonts w:ascii="Arial" w:hAnsi="Arial" w:cs="Arial"/>
                <w:b/>
                <w:bCs/>
                <w:sz w:val="23"/>
                <w:szCs w:val="23"/>
              </w:rPr>
            </w:pPr>
          </w:p>
        </w:tc>
      </w:tr>
      <w:tr w:rsidR="00D752A4" w:rsidTr="00340351">
        <w:trPr>
          <w:cantSplit/>
        </w:trPr>
        <w:tc>
          <w:tcPr>
            <w:tcW w:w="675" w:type="dxa"/>
            <w:tcBorders>
              <w:top w:val="nil"/>
              <w:left w:val="nil"/>
              <w:bottom w:val="nil"/>
              <w:right w:val="nil"/>
            </w:tcBorders>
          </w:tcPr>
          <w:p w:rsidR="00D752A4" w:rsidRPr="00340351" w:rsidRDefault="00D752A4">
            <w:pPr>
              <w:pStyle w:val="EnvelopeReturn"/>
              <w:rPr>
                <w:sz w:val="23"/>
                <w:szCs w:val="23"/>
              </w:rPr>
            </w:pPr>
          </w:p>
        </w:tc>
        <w:tc>
          <w:tcPr>
            <w:tcW w:w="8181" w:type="dxa"/>
            <w:gridSpan w:val="4"/>
            <w:tcBorders>
              <w:top w:val="nil"/>
              <w:left w:val="nil"/>
              <w:bottom w:val="nil"/>
              <w:right w:val="nil"/>
            </w:tcBorders>
          </w:tcPr>
          <w:p w:rsidR="002936A9" w:rsidRDefault="002936A9" w:rsidP="00F02451">
            <w:pPr>
              <w:pStyle w:val="EnvelopeReturn"/>
              <w:rPr>
                <w:b/>
                <w:sz w:val="23"/>
                <w:szCs w:val="23"/>
              </w:rPr>
            </w:pPr>
          </w:p>
          <w:p w:rsidR="002936A9" w:rsidRDefault="002936A9" w:rsidP="00F02451">
            <w:pPr>
              <w:pStyle w:val="EnvelopeReturn"/>
              <w:rPr>
                <w:b/>
                <w:sz w:val="23"/>
                <w:szCs w:val="23"/>
              </w:rPr>
            </w:pPr>
          </w:p>
          <w:p w:rsidR="00D752A4" w:rsidRPr="00B3766A" w:rsidRDefault="00D752A4" w:rsidP="00F02451">
            <w:pPr>
              <w:pStyle w:val="EnvelopeReturn"/>
              <w:rPr>
                <w:b/>
                <w:sz w:val="23"/>
                <w:szCs w:val="23"/>
              </w:rPr>
            </w:pPr>
            <w:r w:rsidRPr="00B3766A">
              <w:rPr>
                <w:b/>
                <w:sz w:val="23"/>
                <w:szCs w:val="23"/>
              </w:rPr>
              <w:t>The following semester grades will be assigned to students:</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pStyle w:val="EnvelopeReturn"/>
              <w:rPr>
                <w:sz w:val="23"/>
                <w:szCs w:val="23"/>
              </w:rPr>
            </w:pPr>
            <w:r w:rsidRPr="00340351">
              <w:rPr>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90 - 100%</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80 - 89%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70 - 79%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3.00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60 - 69%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2.00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50 -59%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1.00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49% and below</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0.00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Credit for diploma requirements has been awarded.</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 xml:space="preserve">Grade not reported to Registrar's office.  </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tc>
        <w:tc>
          <w:tcPr>
            <w:tcW w:w="8181" w:type="dxa"/>
            <w:gridSpan w:val="4"/>
          </w:tcPr>
          <w:p w:rsidR="009B2C88" w:rsidRPr="00340351" w:rsidRDefault="009B2C88" w:rsidP="00453BD8">
            <w:pPr>
              <w:rPr>
                <w:rFonts w:ascii="Arial" w:hAnsi="Arial" w:cs="Arial"/>
                <w:b/>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tc>
        <w:tc>
          <w:tcPr>
            <w:tcW w:w="8181" w:type="dxa"/>
            <w:gridSpan w:val="4"/>
          </w:tcPr>
          <w:p w:rsidR="009B2C88" w:rsidRPr="00340351" w:rsidRDefault="009B2C88" w:rsidP="00453BD8">
            <w:pPr>
              <w:rPr>
                <w:rFonts w:ascii="Arial" w:hAnsi="Arial" w:cs="Arial"/>
                <w:b/>
                <w:sz w:val="23"/>
                <w:szCs w:val="23"/>
              </w:rPr>
            </w:pPr>
          </w:p>
        </w:tc>
      </w:tr>
      <w:tr w:rsidR="00B3766A" w:rsidTr="00340351">
        <w:trPr>
          <w:cantSplit/>
        </w:trPr>
        <w:tc>
          <w:tcPr>
            <w:tcW w:w="675" w:type="dxa"/>
          </w:tcPr>
          <w:p w:rsidR="00B3766A" w:rsidRDefault="00B3766A" w:rsidP="00453BD8">
            <w:pPr>
              <w:rPr>
                <w:rFonts w:ascii="Arial" w:hAnsi="Arial" w:cs="Arial"/>
                <w:b/>
                <w:sz w:val="23"/>
                <w:szCs w:val="23"/>
              </w:rPr>
            </w:pPr>
          </w:p>
        </w:tc>
        <w:tc>
          <w:tcPr>
            <w:tcW w:w="8181" w:type="dxa"/>
            <w:gridSpan w:val="4"/>
          </w:tcPr>
          <w:p w:rsidR="00B3766A" w:rsidRPr="00340351" w:rsidRDefault="00B3766A" w:rsidP="00453BD8">
            <w:pPr>
              <w:rPr>
                <w:rFonts w:ascii="Arial" w:hAnsi="Arial" w:cs="Arial"/>
                <w:b/>
                <w:sz w:val="23"/>
                <w:szCs w:val="23"/>
              </w:rPr>
            </w:pPr>
          </w:p>
        </w:tc>
      </w:tr>
    </w:tbl>
    <w:p w:rsidR="002936A9" w:rsidRDefault="002936A9">
      <w:r>
        <w:br w:type="page"/>
      </w:r>
    </w:p>
    <w:tbl>
      <w:tblPr>
        <w:tblW w:w="8856" w:type="dxa"/>
        <w:tblLayout w:type="fixed"/>
        <w:tblLook w:val="0000" w:firstRow="0" w:lastRow="0" w:firstColumn="0" w:lastColumn="0" w:noHBand="0" w:noVBand="0"/>
      </w:tblPr>
      <w:tblGrid>
        <w:gridCol w:w="675"/>
        <w:gridCol w:w="8163"/>
        <w:gridCol w:w="18"/>
      </w:tblGrid>
      <w:tr w:rsidR="00D752A4" w:rsidTr="00340351">
        <w:trPr>
          <w:cantSplit/>
        </w:trPr>
        <w:tc>
          <w:tcPr>
            <w:tcW w:w="675" w:type="dxa"/>
          </w:tcPr>
          <w:p w:rsidR="00340351" w:rsidRDefault="00340351" w:rsidP="00453BD8">
            <w:pPr>
              <w:rPr>
                <w:rFonts w:ascii="Arial" w:hAnsi="Arial" w:cs="Arial"/>
                <w:b/>
                <w:sz w:val="23"/>
                <w:szCs w:val="23"/>
              </w:rPr>
            </w:pPr>
          </w:p>
          <w:p w:rsidR="00D752A4" w:rsidRPr="00340351" w:rsidRDefault="00340351" w:rsidP="00453BD8">
            <w:pPr>
              <w:rPr>
                <w:rFonts w:ascii="Arial" w:hAnsi="Arial" w:cs="Arial"/>
                <w:b/>
                <w:sz w:val="23"/>
                <w:szCs w:val="23"/>
              </w:rPr>
            </w:pPr>
            <w:r w:rsidRPr="00340351">
              <w:rPr>
                <w:rFonts w:ascii="Arial" w:hAnsi="Arial" w:cs="Arial"/>
                <w:b/>
                <w:sz w:val="23"/>
                <w:szCs w:val="23"/>
              </w:rPr>
              <w:t>V</w:t>
            </w:r>
            <w:r w:rsidR="00D752A4" w:rsidRPr="00340351">
              <w:rPr>
                <w:rFonts w:ascii="Arial" w:hAnsi="Arial" w:cs="Arial"/>
                <w:b/>
                <w:sz w:val="23"/>
                <w:szCs w:val="23"/>
              </w:rPr>
              <w:t>.</w:t>
            </w:r>
          </w:p>
        </w:tc>
        <w:tc>
          <w:tcPr>
            <w:tcW w:w="8181" w:type="dxa"/>
            <w:gridSpan w:val="2"/>
          </w:tcPr>
          <w:p w:rsidR="00340351" w:rsidRPr="00340351" w:rsidRDefault="00340351" w:rsidP="00453BD8">
            <w:pPr>
              <w:rPr>
                <w:rFonts w:ascii="Arial" w:hAnsi="Arial" w:cs="Arial"/>
                <w:b/>
                <w:sz w:val="23"/>
                <w:szCs w:val="23"/>
              </w:rPr>
            </w:pPr>
          </w:p>
          <w:p w:rsidR="00D752A4" w:rsidRPr="00340351" w:rsidRDefault="00D752A4" w:rsidP="00453BD8">
            <w:pPr>
              <w:rPr>
                <w:rFonts w:ascii="Arial" w:hAnsi="Arial" w:cs="Arial"/>
                <w:b/>
                <w:sz w:val="23"/>
                <w:szCs w:val="23"/>
              </w:rPr>
            </w:pPr>
            <w:r w:rsidRPr="00340351">
              <w:rPr>
                <w:rFonts w:ascii="Arial" w:hAnsi="Arial" w:cs="Arial"/>
                <w:b/>
                <w:sz w:val="23"/>
                <w:szCs w:val="23"/>
              </w:rPr>
              <w:t>SPECIAL NOTES:</w:t>
            </w:r>
          </w:p>
          <w:p w:rsidR="00D752A4" w:rsidRPr="00340351" w:rsidRDefault="00D752A4" w:rsidP="00453BD8">
            <w:pPr>
              <w:rPr>
                <w:rFonts w:ascii="Arial" w:hAnsi="Arial" w:cs="Arial"/>
                <w:sz w:val="23"/>
                <w:szCs w:val="23"/>
              </w:rPr>
            </w:pPr>
          </w:p>
        </w:tc>
      </w:tr>
      <w:tr w:rsidR="00D752A4" w:rsidTr="00340351">
        <w:trPr>
          <w:gridAfter w:val="1"/>
          <w:wAfter w:w="18" w:type="dxa"/>
          <w:cantSplit/>
        </w:trPr>
        <w:tc>
          <w:tcPr>
            <w:tcW w:w="8838" w:type="dxa"/>
            <w:gridSpan w:val="2"/>
          </w:tcPr>
          <w:p w:rsidR="00D752A4" w:rsidRPr="00913EDA" w:rsidRDefault="00BC3B07" w:rsidP="00D752A4">
            <w:pPr>
              <w:pStyle w:val="Default"/>
              <w:rPr>
                <w:sz w:val="23"/>
                <w:szCs w:val="23"/>
              </w:rPr>
            </w:pPr>
            <w:r w:rsidRPr="00913EDA">
              <w:rPr>
                <w:bCs/>
                <w:sz w:val="23"/>
                <w:szCs w:val="23"/>
                <w:u w:val="single"/>
              </w:rPr>
              <w:t>Conduct</w:t>
            </w:r>
            <w:r w:rsidR="00D752A4" w:rsidRPr="00913EDA">
              <w:rPr>
                <w:b/>
                <w:bCs/>
                <w:sz w:val="23"/>
                <w:szCs w:val="23"/>
              </w:rPr>
              <w:t xml:space="preserve">: </w:t>
            </w:r>
          </w:p>
          <w:p w:rsidR="00B17E87" w:rsidRPr="00913EDA" w:rsidRDefault="00B17E87" w:rsidP="00B17E87">
            <w:pPr>
              <w:pStyle w:val="Default"/>
              <w:ind w:left="360"/>
              <w:rPr>
                <w:sz w:val="23"/>
                <w:szCs w:val="23"/>
              </w:rPr>
            </w:pPr>
          </w:p>
          <w:p w:rsidR="00340351" w:rsidRPr="00913EDA" w:rsidRDefault="00D752A4" w:rsidP="008B62A6">
            <w:pPr>
              <w:pStyle w:val="Default"/>
              <w:numPr>
                <w:ilvl w:val="0"/>
                <w:numId w:val="28"/>
              </w:numPr>
              <w:rPr>
                <w:sz w:val="23"/>
                <w:szCs w:val="23"/>
              </w:rPr>
            </w:pPr>
            <w:r w:rsidRPr="00913EDA">
              <w:rPr>
                <w:sz w:val="23"/>
                <w:szCs w:val="23"/>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913EDA">
              <w:rPr>
                <w:sz w:val="23"/>
                <w:szCs w:val="23"/>
                <w:u w:val="single"/>
              </w:rPr>
              <w:t>asked to leave the course with an F grade</w:t>
            </w:r>
            <w:r w:rsidRPr="00913EDA">
              <w:rPr>
                <w:sz w:val="23"/>
                <w:szCs w:val="23"/>
              </w:rPr>
              <w:t>.</w:t>
            </w:r>
          </w:p>
          <w:p w:rsidR="00D752A4" w:rsidRPr="00913EDA" w:rsidRDefault="00D752A4" w:rsidP="00340351">
            <w:pPr>
              <w:pStyle w:val="Default"/>
              <w:ind w:left="360"/>
              <w:rPr>
                <w:sz w:val="23"/>
                <w:szCs w:val="23"/>
              </w:rPr>
            </w:pPr>
            <w:r w:rsidRPr="00913EDA">
              <w:rPr>
                <w:sz w:val="23"/>
                <w:szCs w:val="23"/>
              </w:rPr>
              <w:t xml:space="preserve"> </w:t>
            </w:r>
          </w:p>
          <w:p w:rsidR="00340351" w:rsidRPr="00913EDA" w:rsidRDefault="00340351" w:rsidP="008B62A6">
            <w:pPr>
              <w:pStyle w:val="Default"/>
              <w:numPr>
                <w:ilvl w:val="0"/>
                <w:numId w:val="28"/>
              </w:numPr>
              <w:rPr>
                <w:sz w:val="23"/>
                <w:szCs w:val="23"/>
              </w:rPr>
            </w:pPr>
            <w:r w:rsidRPr="00913EDA">
              <w:rPr>
                <w:sz w:val="23"/>
                <w:szCs w:val="23"/>
              </w:rPr>
              <w:t xml:space="preserve">Smoking will only be allowed in assigned locations </w:t>
            </w:r>
            <w:r w:rsidR="00B3766A" w:rsidRPr="00913EDA">
              <w:rPr>
                <w:sz w:val="23"/>
                <w:szCs w:val="23"/>
              </w:rPr>
              <w:t>during field labs</w:t>
            </w:r>
            <w:r w:rsidRPr="00913EDA">
              <w:rPr>
                <w:sz w:val="23"/>
                <w:szCs w:val="23"/>
              </w:rPr>
              <w:t xml:space="preserve">. </w:t>
            </w:r>
            <w:r w:rsidRPr="00913EDA">
              <w:rPr>
                <w:sz w:val="23"/>
                <w:szCs w:val="23"/>
                <w:u w:val="single"/>
              </w:rPr>
              <w:t>Smoking is not allowed while conducting field work</w:t>
            </w:r>
            <w:r w:rsidRPr="00913EDA">
              <w:rPr>
                <w:sz w:val="23"/>
                <w:szCs w:val="23"/>
              </w:rPr>
              <w:t>.</w:t>
            </w:r>
          </w:p>
          <w:p w:rsidR="00B3766A" w:rsidRPr="00913EDA" w:rsidRDefault="00B3766A" w:rsidP="00B3766A">
            <w:pPr>
              <w:pStyle w:val="Default"/>
              <w:rPr>
                <w:sz w:val="23"/>
                <w:szCs w:val="23"/>
              </w:rPr>
            </w:pPr>
          </w:p>
          <w:p w:rsidR="00B3766A" w:rsidRPr="00913EDA" w:rsidRDefault="00B3766A" w:rsidP="00B3766A">
            <w:pPr>
              <w:pStyle w:val="Default"/>
              <w:rPr>
                <w:sz w:val="23"/>
                <w:szCs w:val="23"/>
              </w:rPr>
            </w:pPr>
            <w:r w:rsidRPr="00913EDA">
              <w:rPr>
                <w:sz w:val="23"/>
                <w:szCs w:val="23"/>
                <w:u w:val="single"/>
              </w:rPr>
              <w:t>Evaluation</w:t>
            </w:r>
            <w:r w:rsidRPr="00913EDA">
              <w:rPr>
                <w:sz w:val="23"/>
                <w:szCs w:val="23"/>
              </w:rPr>
              <w:t>:</w:t>
            </w:r>
          </w:p>
          <w:p w:rsidR="00B3766A" w:rsidRPr="00913EDA" w:rsidRDefault="00B3766A" w:rsidP="00B3766A">
            <w:pPr>
              <w:pStyle w:val="Default"/>
              <w:rPr>
                <w:sz w:val="23"/>
                <w:szCs w:val="23"/>
              </w:rPr>
            </w:pPr>
          </w:p>
          <w:p w:rsidR="00B3766A" w:rsidRPr="00913EDA" w:rsidRDefault="00B3766A"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Field labs are held rain or shine – please be prepared! </w:t>
            </w:r>
            <w:r w:rsidRPr="00913EDA">
              <w:rPr>
                <w:rFonts w:ascii="Arial" w:hAnsi="Arial" w:cs="Arial"/>
                <w:color w:val="000000"/>
                <w:sz w:val="23"/>
                <w:szCs w:val="23"/>
                <w:u w:val="single"/>
                <w:lang w:val="en-GB"/>
              </w:rPr>
              <w:t>Students will not be allowed to participate in a field lab if the proper safety gear and/or clothing are not worn</w:t>
            </w:r>
            <w:r w:rsidRPr="00913EDA">
              <w:rPr>
                <w:rFonts w:ascii="Arial" w:hAnsi="Arial" w:cs="Arial"/>
                <w:color w:val="000000"/>
                <w:sz w:val="23"/>
                <w:szCs w:val="23"/>
                <w:lang w:val="en-GB"/>
              </w:rPr>
              <w:t>.</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B3766A" w:rsidRPr="00913EDA" w:rsidRDefault="00B3766A"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Lab </w:t>
            </w:r>
            <w:r w:rsidR="00433E26" w:rsidRPr="00913EDA">
              <w:rPr>
                <w:rFonts w:ascii="Arial" w:hAnsi="Arial" w:cs="Arial"/>
                <w:color w:val="000000"/>
                <w:sz w:val="23"/>
                <w:szCs w:val="23"/>
                <w:lang w:val="en-GB"/>
              </w:rPr>
              <w:t>identification (ID)</w:t>
            </w:r>
            <w:r w:rsidRPr="00913EDA">
              <w:rPr>
                <w:rFonts w:ascii="Arial" w:hAnsi="Arial" w:cs="Arial"/>
                <w:color w:val="000000"/>
                <w:sz w:val="23"/>
                <w:szCs w:val="23"/>
                <w:lang w:val="en-GB"/>
              </w:rPr>
              <w:t xml:space="preserve"> tests will require students to identify specimens but may also include questions testing knowledge of pertinent terminology. These ID tests will be held in a lab setting and may utilize live samples, </w:t>
            </w:r>
            <w:r w:rsidR="00913EDA" w:rsidRPr="00913EDA">
              <w:rPr>
                <w:rFonts w:ascii="Arial" w:hAnsi="Arial" w:cs="Arial"/>
                <w:color w:val="000000"/>
                <w:sz w:val="23"/>
                <w:szCs w:val="23"/>
                <w:lang w:val="en-GB"/>
              </w:rPr>
              <w:t>herbarium</w:t>
            </w:r>
            <w:r w:rsidRPr="00913EDA">
              <w:rPr>
                <w:rFonts w:ascii="Arial" w:hAnsi="Arial" w:cs="Arial"/>
                <w:color w:val="000000"/>
                <w:sz w:val="23"/>
                <w:szCs w:val="23"/>
                <w:lang w:val="en-GB"/>
              </w:rPr>
              <w:t xml:space="preserve"> specimens and images highlighting key identification features. Some ID tests may require the use of dichotomous keys which will be provided. ID skills and knowledge of pertinent terminology WILL ALSO be tested through D2L (LMS) online quizzes. </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color w:val="000000"/>
                <w:sz w:val="23"/>
                <w:szCs w:val="23"/>
                <w:lang w:val="en-GB"/>
              </w:rPr>
            </w:pPr>
          </w:p>
          <w:p w:rsidR="00B3766A" w:rsidRPr="00913EDA" w:rsidRDefault="00433E26"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S</w:t>
            </w:r>
            <w:r w:rsidR="00B3766A" w:rsidRPr="00913EDA">
              <w:rPr>
                <w:rFonts w:ascii="Arial" w:hAnsi="Arial" w:cs="Arial"/>
                <w:color w:val="000000"/>
                <w:sz w:val="23"/>
                <w:szCs w:val="23"/>
                <w:lang w:val="en-GB"/>
              </w:rPr>
              <w:t>tudents will be asked to identify specimens</w:t>
            </w:r>
            <w:r w:rsidRPr="00913EDA">
              <w:rPr>
                <w:rFonts w:ascii="Arial" w:hAnsi="Arial" w:cs="Arial"/>
                <w:color w:val="000000"/>
                <w:sz w:val="23"/>
                <w:szCs w:val="23"/>
                <w:lang w:val="en-GB"/>
              </w:rPr>
              <w:t xml:space="preserve"> on lab ID tests</w:t>
            </w:r>
            <w:r w:rsidR="00B3766A" w:rsidRPr="00913EDA">
              <w:rPr>
                <w:rFonts w:ascii="Arial" w:hAnsi="Arial" w:cs="Arial"/>
                <w:color w:val="000000"/>
                <w:sz w:val="23"/>
                <w:szCs w:val="23"/>
                <w:lang w:val="en-GB"/>
              </w:rPr>
              <w:t xml:space="preserve"> by their common name and scientific name </w:t>
            </w:r>
            <w:r w:rsidR="00B3766A" w:rsidRPr="00913EDA">
              <w:rPr>
                <w:rFonts w:ascii="Arial" w:hAnsi="Arial" w:cs="Arial"/>
                <w:color w:val="000000"/>
                <w:sz w:val="23"/>
                <w:szCs w:val="23"/>
                <w:u w:val="single"/>
                <w:lang w:val="en-GB"/>
              </w:rPr>
              <w:t>unless stated otherwise</w:t>
            </w:r>
            <w:r w:rsidR="00B3766A" w:rsidRPr="00913EDA">
              <w:rPr>
                <w:rFonts w:ascii="Arial" w:hAnsi="Arial" w:cs="Arial"/>
                <w:color w:val="000000"/>
                <w:sz w:val="23"/>
                <w:szCs w:val="23"/>
                <w:lang w:val="en-GB"/>
              </w:rPr>
              <w:t xml:space="preserve">. Students will get a </w:t>
            </w:r>
            <w:r w:rsidR="00B3766A" w:rsidRPr="00913EDA">
              <w:rPr>
                <w:rFonts w:ascii="Arial" w:hAnsi="Arial" w:cs="Arial"/>
                <w:color w:val="000000"/>
                <w:sz w:val="23"/>
                <w:szCs w:val="23"/>
                <w:u w:val="single"/>
                <w:lang w:val="en-GB"/>
              </w:rPr>
              <w:t>1/2 mark</w:t>
            </w:r>
            <w:r w:rsidR="00B3766A" w:rsidRPr="00913EDA">
              <w:rPr>
                <w:rFonts w:ascii="Arial" w:hAnsi="Arial" w:cs="Arial"/>
                <w:color w:val="000000"/>
                <w:sz w:val="23"/>
                <w:szCs w:val="23"/>
                <w:lang w:val="en-GB"/>
              </w:rPr>
              <w:t xml:space="preserve"> for the common name and a </w:t>
            </w:r>
            <w:r w:rsidR="00B3766A" w:rsidRPr="00913EDA">
              <w:rPr>
                <w:rFonts w:ascii="Arial" w:hAnsi="Arial" w:cs="Arial"/>
                <w:color w:val="000000"/>
                <w:sz w:val="23"/>
                <w:szCs w:val="23"/>
                <w:u w:val="single"/>
                <w:lang w:val="en-GB"/>
              </w:rPr>
              <w:t>1/2 mark</w:t>
            </w:r>
            <w:r w:rsidR="00B3766A" w:rsidRPr="00913EDA">
              <w:rPr>
                <w:rFonts w:ascii="Arial" w:hAnsi="Arial" w:cs="Arial"/>
                <w:color w:val="000000"/>
                <w:sz w:val="23"/>
                <w:szCs w:val="23"/>
                <w:lang w:val="en-GB"/>
              </w:rPr>
              <w:t xml:space="preserve"> for the scientific name. A </w:t>
            </w:r>
            <w:r w:rsidR="00B3766A" w:rsidRPr="00913EDA">
              <w:rPr>
                <w:rFonts w:ascii="Arial" w:hAnsi="Arial" w:cs="Arial"/>
                <w:color w:val="000000"/>
                <w:sz w:val="23"/>
                <w:szCs w:val="23"/>
                <w:u w:val="single"/>
                <w:lang w:val="en-GB"/>
              </w:rPr>
              <w:t>list of scientific names will be provided during these tests</w:t>
            </w:r>
            <w:r w:rsidR="00B3766A" w:rsidRPr="00913EDA">
              <w:rPr>
                <w:rFonts w:ascii="Arial" w:hAnsi="Arial" w:cs="Arial"/>
                <w:color w:val="000000"/>
                <w:sz w:val="23"/>
                <w:szCs w:val="23"/>
                <w:lang w:val="en-GB"/>
              </w:rPr>
              <w:t>.</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color w:val="000000"/>
                <w:sz w:val="23"/>
                <w:szCs w:val="23"/>
                <w:lang w:val="en-GB"/>
              </w:rPr>
            </w:pPr>
          </w:p>
          <w:p w:rsidR="00B3766A" w:rsidRPr="00913EDA" w:rsidRDefault="00B3766A" w:rsidP="00B3766A">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ID test</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913EDA">
              <w:rPr>
                <w:rFonts w:ascii="Arial" w:hAnsi="Arial" w:cs="Arial"/>
                <w:b/>
                <w:sz w:val="23"/>
                <w:szCs w:val="23"/>
              </w:rPr>
              <w:t xml:space="preserve">Students not contacting the instructor prior to a missed class or </w:t>
            </w:r>
            <w:r w:rsidRPr="00913EDA">
              <w:rPr>
                <w:rFonts w:ascii="Arial" w:hAnsi="Arial" w:cs="Arial"/>
                <w:b/>
                <w:sz w:val="23"/>
                <w:szCs w:val="23"/>
                <w:u w:val="single"/>
              </w:rPr>
              <w:t>within a day</w:t>
            </w:r>
            <w:r w:rsidRPr="00913EDA">
              <w:rPr>
                <w:rFonts w:ascii="Arial" w:hAnsi="Arial" w:cs="Arial"/>
                <w:b/>
                <w:sz w:val="23"/>
                <w:szCs w:val="23"/>
              </w:rPr>
              <w:t xml:space="preserve"> afterwards will get a zero except under extenuating circumstances; e.g., doctor’s note. </w:t>
            </w:r>
          </w:p>
          <w:p w:rsidR="00B3766A" w:rsidRPr="00913EDA" w:rsidRDefault="00B3766A" w:rsidP="00B3766A">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D752A4" w:rsidRPr="00913EDA" w:rsidRDefault="00B3766A" w:rsidP="00433E2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913EDA">
              <w:rPr>
                <w:rFonts w:ascii="Arial" w:hAnsi="Arial" w:cs="Arial"/>
                <w:sz w:val="23"/>
                <w:szCs w:val="23"/>
              </w:rPr>
              <w:t xml:space="preserve">Late assignments will be </w:t>
            </w:r>
            <w:r w:rsidRPr="00913EDA">
              <w:rPr>
                <w:rFonts w:ascii="Arial" w:hAnsi="Arial" w:cs="Arial"/>
                <w:sz w:val="23"/>
                <w:szCs w:val="23"/>
                <w:u w:val="single"/>
              </w:rPr>
              <w:t>deducted 10% per day</w:t>
            </w:r>
            <w:r w:rsidRPr="00913EDA">
              <w:rPr>
                <w:rFonts w:ascii="Arial" w:hAnsi="Arial" w:cs="Arial"/>
                <w:sz w:val="23"/>
                <w:szCs w:val="23"/>
              </w:rPr>
              <w:t xml:space="preserve"> and will not be accepted after 5 days past the due date except </w:t>
            </w:r>
            <w:r w:rsidR="00433E26" w:rsidRPr="00913EDA">
              <w:rPr>
                <w:rFonts w:ascii="Arial" w:hAnsi="Arial" w:cs="Arial"/>
                <w:sz w:val="23"/>
                <w:szCs w:val="23"/>
              </w:rPr>
              <w:t>under extenuating circumstances;</w:t>
            </w:r>
            <w:r w:rsidRPr="00913EDA">
              <w:rPr>
                <w:rFonts w:ascii="Arial" w:hAnsi="Arial" w:cs="Arial"/>
                <w:sz w:val="23"/>
                <w:szCs w:val="23"/>
              </w:rPr>
              <w:t xml:space="preserve"> e.g., doctor’s note</w:t>
            </w:r>
            <w:r w:rsidR="00D752A4" w:rsidRPr="00913EDA">
              <w:rPr>
                <w:rFonts w:ascii="Arial" w:hAnsi="Arial" w:cs="Arial"/>
                <w:sz w:val="23"/>
                <w:szCs w:val="23"/>
              </w:rPr>
              <w:t xml:space="preserve"> </w:t>
            </w:r>
          </w:p>
          <w:p w:rsidR="00433E26" w:rsidRPr="00913EDA" w:rsidRDefault="00433E26" w:rsidP="00433E2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433E26" w:rsidRDefault="00433E26" w:rsidP="00433E2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rPr>
            </w:pPr>
            <w:r w:rsidRPr="00913EDA">
              <w:rPr>
                <w:rFonts w:ascii="Arial" w:hAnsi="Arial" w:cs="Arial"/>
                <w:color w:val="000000"/>
                <w:sz w:val="23"/>
                <w:szCs w:val="23"/>
                <w:lang w:val="en-GB"/>
              </w:rPr>
              <w:t xml:space="preserve">The instructor </w:t>
            </w:r>
            <w:r w:rsidR="00CE5B08" w:rsidRPr="00913EDA">
              <w:rPr>
                <w:rFonts w:ascii="Arial" w:hAnsi="Arial" w:cs="Arial"/>
                <w:color w:val="000000"/>
                <w:sz w:val="23"/>
                <w:szCs w:val="23"/>
                <w:lang w:val="en-GB"/>
              </w:rPr>
              <w:t>c</w:t>
            </w:r>
            <w:r w:rsidRPr="00913EDA">
              <w:rPr>
                <w:rFonts w:ascii="Arial" w:hAnsi="Arial" w:cs="Arial"/>
                <w:color w:val="000000"/>
                <w:sz w:val="23"/>
                <w:szCs w:val="23"/>
                <w:lang w:val="en-GB"/>
              </w:rPr>
              <w:t>annot guarantee responses to questions in the 24-hour period prior to assignment deadlines and tests via phone message or email.</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AD" w:rsidRDefault="00763CAD">
      <w:r>
        <w:separator/>
      </w:r>
    </w:p>
  </w:endnote>
  <w:endnote w:type="continuationSeparator" w:id="0">
    <w:p w:rsidR="00763CAD" w:rsidRDefault="0076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AD" w:rsidRDefault="00763CAD">
      <w:r>
        <w:separator/>
      </w:r>
    </w:p>
  </w:footnote>
  <w:footnote w:type="continuationSeparator" w:id="0">
    <w:p w:rsidR="00763CAD" w:rsidRDefault="0076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4C48F9">
      <w:rPr>
        <w:rStyle w:val="PageNumber"/>
        <w:rFonts w:ascii="Arial" w:hAnsi="Arial" w:cs="Arial"/>
        <w:noProof/>
      </w:rPr>
      <w:t>2</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29014F">
          <w:pPr>
            <w:rPr>
              <w:rFonts w:ascii="Arial" w:hAnsi="Arial" w:cs="Arial"/>
              <w:b/>
              <w:bCs/>
            </w:rPr>
          </w:pPr>
          <w:r w:rsidRPr="0029014F">
            <w:rPr>
              <w:rFonts w:ascii="Arial" w:hAnsi="Arial" w:cs="Arial"/>
            </w:rPr>
            <w:t>Ecosystem Classification</w:t>
          </w:r>
          <w:r w:rsidR="000238B9" w:rsidRPr="0029014F">
            <w:rPr>
              <w:rFonts w:ascii="Arial" w:hAnsi="Arial" w:cs="Arial"/>
            </w:rPr>
            <w:t xml:space="preserve">               </w:t>
          </w:r>
          <w:r w:rsidR="00AA4512" w:rsidRPr="0029014F">
            <w:rPr>
              <w:rFonts w:ascii="Arial" w:hAnsi="Arial" w:cs="Arial"/>
              <w:b/>
              <w:bCs/>
            </w:rPr>
            <w:t xml:space="preserve"> </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29014F" w:rsidP="0029014F">
          <w:pPr>
            <w:pStyle w:val="Header"/>
            <w:jc w:val="right"/>
            <w:rPr>
              <w:rFonts w:ascii="Arial" w:hAnsi="Arial" w:cs="Arial"/>
            </w:rPr>
          </w:pPr>
          <w:r w:rsidRPr="0029014F">
            <w:rPr>
              <w:rFonts w:ascii="Arial" w:hAnsi="Arial" w:cs="Arial"/>
            </w:rPr>
            <w:t>NRT 256</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6">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3">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8">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1">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6">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27">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8">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0">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1">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33">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4">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23"/>
  </w:num>
  <w:num w:numId="4">
    <w:abstractNumId w:val="10"/>
  </w:num>
  <w:num w:numId="5">
    <w:abstractNumId w:val="29"/>
  </w:num>
  <w:num w:numId="6">
    <w:abstractNumId w:val="33"/>
  </w:num>
  <w:num w:numId="7">
    <w:abstractNumId w:val="11"/>
  </w:num>
  <w:num w:numId="8">
    <w:abstractNumId w:val="25"/>
  </w:num>
  <w:num w:numId="9">
    <w:abstractNumId w:val="15"/>
  </w:num>
  <w:num w:numId="10">
    <w:abstractNumId w:val="20"/>
  </w:num>
  <w:num w:numId="11">
    <w:abstractNumId w:val="27"/>
  </w:num>
  <w:num w:numId="12">
    <w:abstractNumId w:val="2"/>
  </w:num>
  <w:num w:numId="13">
    <w:abstractNumId w:val="21"/>
  </w:num>
  <w:num w:numId="14">
    <w:abstractNumId w:val="30"/>
  </w:num>
  <w:num w:numId="15">
    <w:abstractNumId w:val="7"/>
  </w:num>
  <w:num w:numId="16">
    <w:abstractNumId w:val="9"/>
  </w:num>
  <w:num w:numId="17">
    <w:abstractNumId w:val="32"/>
  </w:num>
  <w:num w:numId="18">
    <w:abstractNumId w:val="31"/>
  </w:num>
  <w:num w:numId="19">
    <w:abstractNumId w:val="34"/>
  </w:num>
  <w:num w:numId="20">
    <w:abstractNumId w:val="18"/>
  </w:num>
  <w:num w:numId="21">
    <w:abstractNumId w:val="14"/>
  </w:num>
  <w:num w:numId="22">
    <w:abstractNumId w:val="6"/>
  </w:num>
  <w:num w:numId="23">
    <w:abstractNumId w:val="12"/>
  </w:num>
  <w:num w:numId="24">
    <w:abstractNumId w:val="17"/>
  </w:num>
  <w:num w:numId="25">
    <w:abstractNumId w:val="26"/>
  </w:num>
  <w:num w:numId="26">
    <w:abstractNumId w:val="8"/>
  </w:num>
  <w:num w:numId="27">
    <w:abstractNumId w:val="22"/>
  </w:num>
  <w:num w:numId="28">
    <w:abstractNumId w:val="16"/>
  </w:num>
  <w:num w:numId="29">
    <w:abstractNumId w:val="1"/>
  </w:num>
  <w:num w:numId="30">
    <w:abstractNumId w:val="5"/>
  </w:num>
  <w:num w:numId="31">
    <w:abstractNumId w:val="19"/>
  </w:num>
  <w:num w:numId="32">
    <w:abstractNumId w:val="28"/>
  </w:num>
  <w:num w:numId="33">
    <w:abstractNumId w:val="3"/>
  </w:num>
  <w:num w:numId="34">
    <w:abstractNumId w:val="13"/>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32AB"/>
    <w:rsid w:val="000238B9"/>
    <w:rsid w:val="000239DC"/>
    <w:rsid w:val="0002470A"/>
    <w:rsid w:val="00041D31"/>
    <w:rsid w:val="0005301C"/>
    <w:rsid w:val="00073E74"/>
    <w:rsid w:val="00075F0F"/>
    <w:rsid w:val="0009648E"/>
    <w:rsid w:val="000B5416"/>
    <w:rsid w:val="000C35AE"/>
    <w:rsid w:val="000D0F88"/>
    <w:rsid w:val="000D3D95"/>
    <w:rsid w:val="000E3F7C"/>
    <w:rsid w:val="000F5099"/>
    <w:rsid w:val="001069BA"/>
    <w:rsid w:val="00125DBD"/>
    <w:rsid w:val="00133237"/>
    <w:rsid w:val="00144742"/>
    <w:rsid w:val="00151CC7"/>
    <w:rsid w:val="001526A9"/>
    <w:rsid w:val="00154AFC"/>
    <w:rsid w:val="00162537"/>
    <w:rsid w:val="00184A53"/>
    <w:rsid w:val="00185941"/>
    <w:rsid w:val="0019284F"/>
    <w:rsid w:val="00194971"/>
    <w:rsid w:val="001A2BB8"/>
    <w:rsid w:val="001B3E3A"/>
    <w:rsid w:val="001C3B19"/>
    <w:rsid w:val="001D4858"/>
    <w:rsid w:val="001D539A"/>
    <w:rsid w:val="001F6C23"/>
    <w:rsid w:val="00202585"/>
    <w:rsid w:val="0020780E"/>
    <w:rsid w:val="00212D2C"/>
    <w:rsid w:val="002145AD"/>
    <w:rsid w:val="00220FF8"/>
    <w:rsid w:val="002302E2"/>
    <w:rsid w:val="00244699"/>
    <w:rsid w:val="00252FA7"/>
    <w:rsid w:val="00256A7B"/>
    <w:rsid w:val="002615BA"/>
    <w:rsid w:val="00265AC7"/>
    <w:rsid w:val="0029014F"/>
    <w:rsid w:val="00291582"/>
    <w:rsid w:val="002926E2"/>
    <w:rsid w:val="002930A0"/>
    <w:rsid w:val="002936A9"/>
    <w:rsid w:val="00296C69"/>
    <w:rsid w:val="00297191"/>
    <w:rsid w:val="002A4CF6"/>
    <w:rsid w:val="002C61D0"/>
    <w:rsid w:val="002D3025"/>
    <w:rsid w:val="002D6DB3"/>
    <w:rsid w:val="00302E12"/>
    <w:rsid w:val="00307247"/>
    <w:rsid w:val="00322B81"/>
    <w:rsid w:val="00332329"/>
    <w:rsid w:val="00333CC6"/>
    <w:rsid w:val="00335C2A"/>
    <w:rsid w:val="00340351"/>
    <w:rsid w:val="0035767B"/>
    <w:rsid w:val="00364DC5"/>
    <w:rsid w:val="00370C8E"/>
    <w:rsid w:val="0038304F"/>
    <w:rsid w:val="003A1DDE"/>
    <w:rsid w:val="003A6F75"/>
    <w:rsid w:val="003C7F00"/>
    <w:rsid w:val="003E09EA"/>
    <w:rsid w:val="00433E26"/>
    <w:rsid w:val="00441FBB"/>
    <w:rsid w:val="00453BD8"/>
    <w:rsid w:val="00466CA2"/>
    <w:rsid w:val="00467796"/>
    <w:rsid w:val="004724D5"/>
    <w:rsid w:val="00474A52"/>
    <w:rsid w:val="004837DC"/>
    <w:rsid w:val="004C48F9"/>
    <w:rsid w:val="004D6D9A"/>
    <w:rsid w:val="004E4113"/>
    <w:rsid w:val="004E42CA"/>
    <w:rsid w:val="00506656"/>
    <w:rsid w:val="00516ACA"/>
    <w:rsid w:val="00521C53"/>
    <w:rsid w:val="0055158A"/>
    <w:rsid w:val="00553F6D"/>
    <w:rsid w:val="00556FFE"/>
    <w:rsid w:val="00570DF1"/>
    <w:rsid w:val="005A0BBA"/>
    <w:rsid w:val="005C4A77"/>
    <w:rsid w:val="005D7702"/>
    <w:rsid w:val="006101FD"/>
    <w:rsid w:val="006120D8"/>
    <w:rsid w:val="0063039C"/>
    <w:rsid w:val="0065038E"/>
    <w:rsid w:val="0065054B"/>
    <w:rsid w:val="00653359"/>
    <w:rsid w:val="006576AF"/>
    <w:rsid w:val="006622D5"/>
    <w:rsid w:val="006762CF"/>
    <w:rsid w:val="00677B03"/>
    <w:rsid w:val="00682356"/>
    <w:rsid w:val="00690CAA"/>
    <w:rsid w:val="006C61AE"/>
    <w:rsid w:val="006D1E4F"/>
    <w:rsid w:val="006F2061"/>
    <w:rsid w:val="00707B18"/>
    <w:rsid w:val="007117F0"/>
    <w:rsid w:val="00713FF8"/>
    <w:rsid w:val="00716635"/>
    <w:rsid w:val="00740AF2"/>
    <w:rsid w:val="007512CD"/>
    <w:rsid w:val="00755681"/>
    <w:rsid w:val="00756844"/>
    <w:rsid w:val="0075709C"/>
    <w:rsid w:val="00763CAD"/>
    <w:rsid w:val="00764654"/>
    <w:rsid w:val="00783F8E"/>
    <w:rsid w:val="007B3A26"/>
    <w:rsid w:val="007B7478"/>
    <w:rsid w:val="007C0989"/>
    <w:rsid w:val="007E4FB6"/>
    <w:rsid w:val="007F5339"/>
    <w:rsid w:val="007F7DCB"/>
    <w:rsid w:val="00807DDD"/>
    <w:rsid w:val="008120C6"/>
    <w:rsid w:val="008208BF"/>
    <w:rsid w:val="00830D94"/>
    <w:rsid w:val="00843491"/>
    <w:rsid w:val="00863D9B"/>
    <w:rsid w:val="00866B21"/>
    <w:rsid w:val="008757D4"/>
    <w:rsid w:val="008973CA"/>
    <w:rsid w:val="008B2895"/>
    <w:rsid w:val="008B62A6"/>
    <w:rsid w:val="008C2FCB"/>
    <w:rsid w:val="008C70E8"/>
    <w:rsid w:val="008D3047"/>
    <w:rsid w:val="008F3E99"/>
    <w:rsid w:val="008F72DF"/>
    <w:rsid w:val="009065EB"/>
    <w:rsid w:val="00906BB1"/>
    <w:rsid w:val="00913EDA"/>
    <w:rsid w:val="0093017A"/>
    <w:rsid w:val="00945A24"/>
    <w:rsid w:val="00976DEB"/>
    <w:rsid w:val="00991DAA"/>
    <w:rsid w:val="009B2C88"/>
    <w:rsid w:val="009B5EC7"/>
    <w:rsid w:val="009C51A3"/>
    <w:rsid w:val="00A20656"/>
    <w:rsid w:val="00A31900"/>
    <w:rsid w:val="00A451C1"/>
    <w:rsid w:val="00A74C34"/>
    <w:rsid w:val="00AA4512"/>
    <w:rsid w:val="00AA6316"/>
    <w:rsid w:val="00AB3439"/>
    <w:rsid w:val="00AC70A2"/>
    <w:rsid w:val="00AF428B"/>
    <w:rsid w:val="00AF68CC"/>
    <w:rsid w:val="00B025E5"/>
    <w:rsid w:val="00B075BF"/>
    <w:rsid w:val="00B17E87"/>
    <w:rsid w:val="00B3044C"/>
    <w:rsid w:val="00B327ED"/>
    <w:rsid w:val="00B3766A"/>
    <w:rsid w:val="00B37FF7"/>
    <w:rsid w:val="00B66F59"/>
    <w:rsid w:val="00B941FA"/>
    <w:rsid w:val="00BA0028"/>
    <w:rsid w:val="00BA0BEE"/>
    <w:rsid w:val="00BB1863"/>
    <w:rsid w:val="00BB46AF"/>
    <w:rsid w:val="00BB730F"/>
    <w:rsid w:val="00BC041F"/>
    <w:rsid w:val="00BC3B07"/>
    <w:rsid w:val="00BD5589"/>
    <w:rsid w:val="00BE2B57"/>
    <w:rsid w:val="00BE38BC"/>
    <w:rsid w:val="00BE56BC"/>
    <w:rsid w:val="00C05B6C"/>
    <w:rsid w:val="00C41038"/>
    <w:rsid w:val="00C42C72"/>
    <w:rsid w:val="00C44B2D"/>
    <w:rsid w:val="00C6191C"/>
    <w:rsid w:val="00C84183"/>
    <w:rsid w:val="00C94DD1"/>
    <w:rsid w:val="00CC03C1"/>
    <w:rsid w:val="00CC773F"/>
    <w:rsid w:val="00CE11AF"/>
    <w:rsid w:val="00CE5B08"/>
    <w:rsid w:val="00CE7470"/>
    <w:rsid w:val="00D01EC7"/>
    <w:rsid w:val="00D025F6"/>
    <w:rsid w:val="00D076EB"/>
    <w:rsid w:val="00D31E2F"/>
    <w:rsid w:val="00D50D34"/>
    <w:rsid w:val="00D57305"/>
    <w:rsid w:val="00D752A4"/>
    <w:rsid w:val="00D838ED"/>
    <w:rsid w:val="00D90597"/>
    <w:rsid w:val="00D92AB3"/>
    <w:rsid w:val="00D9693E"/>
    <w:rsid w:val="00DB4FDF"/>
    <w:rsid w:val="00DC53E8"/>
    <w:rsid w:val="00DC6AF4"/>
    <w:rsid w:val="00DD4279"/>
    <w:rsid w:val="00E139D5"/>
    <w:rsid w:val="00E47147"/>
    <w:rsid w:val="00E642D5"/>
    <w:rsid w:val="00E6446A"/>
    <w:rsid w:val="00E94580"/>
    <w:rsid w:val="00E9603E"/>
    <w:rsid w:val="00EA74EA"/>
    <w:rsid w:val="00EC0483"/>
    <w:rsid w:val="00EE763E"/>
    <w:rsid w:val="00F02451"/>
    <w:rsid w:val="00F02FB6"/>
    <w:rsid w:val="00F2105D"/>
    <w:rsid w:val="00F279D5"/>
    <w:rsid w:val="00F54876"/>
    <w:rsid w:val="00F620AE"/>
    <w:rsid w:val="00F63555"/>
    <w:rsid w:val="00FA4546"/>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F1FB4-1F8D-4FA5-8E45-4C2283A37A8A}"/>
</file>

<file path=customXml/itemProps2.xml><?xml version="1.0" encoding="utf-8"?>
<ds:datastoreItem xmlns:ds="http://schemas.openxmlformats.org/officeDocument/2006/customXml" ds:itemID="{282C8B35-7A13-4B49-A827-108BFE4D1618}"/>
</file>

<file path=customXml/itemProps3.xml><?xml version="1.0" encoding="utf-8"?>
<ds:datastoreItem xmlns:ds="http://schemas.openxmlformats.org/officeDocument/2006/customXml" ds:itemID="{6A1C67C6-BAB4-482B-9021-1F5E23E04E85}"/>
</file>

<file path=docProps/app.xml><?xml version="1.0" encoding="utf-8"?>
<Properties xmlns="http://schemas.openxmlformats.org/officeDocument/2006/extended-properties" xmlns:vt="http://schemas.openxmlformats.org/officeDocument/2006/docPropsVTypes">
  <Template>Normal.dotm</Template>
  <TotalTime>1</TotalTime>
  <Pages>5</Pages>
  <Words>1132</Words>
  <Characters>7047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2013-08-28T02:04:00Z</cp:lastPrinted>
  <dcterms:created xsi:type="dcterms:W3CDTF">2013-09-03T14:22:00Z</dcterms:created>
  <dcterms:modified xsi:type="dcterms:W3CDTF">2013-09-03T14:22:00Z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7679000</vt:r8>
  </property>
</Properties>
</file>